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898" w:rsidRDefault="00536898" w:rsidP="00536898">
      <w:pPr>
        <w:ind w:firstLine="851"/>
        <w:jc w:val="center"/>
        <w:rPr>
          <w:b/>
          <w:bCs/>
          <w:sz w:val="28"/>
          <w:szCs w:val="28"/>
        </w:rPr>
      </w:pPr>
      <w:r w:rsidRPr="00562C5B">
        <w:rPr>
          <w:b/>
          <w:bCs/>
          <w:sz w:val="28"/>
          <w:szCs w:val="28"/>
        </w:rPr>
        <w:t>ИСТЕЪМОЛ ТОВАРЛАРИ БОЗОРИ.</w:t>
      </w:r>
    </w:p>
    <w:p w:rsidR="00536898" w:rsidRDefault="00536898" w:rsidP="00536898">
      <w:pPr>
        <w:ind w:firstLine="851"/>
        <w:jc w:val="center"/>
        <w:rPr>
          <w:b/>
          <w:bCs/>
          <w:sz w:val="28"/>
          <w:szCs w:val="28"/>
        </w:rPr>
      </w:pPr>
      <w:r>
        <w:rPr>
          <w:b/>
          <w:bCs/>
          <w:sz w:val="28"/>
          <w:szCs w:val="28"/>
        </w:rPr>
        <w:t>Режа:</w:t>
      </w:r>
    </w:p>
    <w:p w:rsidR="00536898" w:rsidRDefault="00536898" w:rsidP="00536898">
      <w:pPr>
        <w:numPr>
          <w:ilvl w:val="0"/>
          <w:numId w:val="1"/>
        </w:numPr>
        <w:jc w:val="both"/>
        <w:rPr>
          <w:sz w:val="28"/>
          <w:szCs w:val="28"/>
        </w:rPr>
      </w:pPr>
      <w:r>
        <w:rPr>
          <w:sz w:val="28"/>
          <w:szCs w:val="28"/>
        </w:rPr>
        <w:t>Нон савдосида давлат ва кооператив савдонинг ўрни.</w:t>
      </w:r>
    </w:p>
    <w:p w:rsidR="00536898" w:rsidRDefault="00536898" w:rsidP="00536898">
      <w:pPr>
        <w:numPr>
          <w:ilvl w:val="0"/>
          <w:numId w:val="1"/>
        </w:numPr>
        <w:jc w:val="both"/>
        <w:rPr>
          <w:sz w:val="28"/>
          <w:szCs w:val="28"/>
        </w:rPr>
      </w:pPr>
      <w:r>
        <w:rPr>
          <w:sz w:val="28"/>
          <w:szCs w:val="28"/>
        </w:rPr>
        <w:t>Ўлкада чой ташиш бўйича савдо йўли.</w:t>
      </w:r>
    </w:p>
    <w:p w:rsidR="00536898" w:rsidRDefault="00536898" w:rsidP="00536898">
      <w:pPr>
        <w:numPr>
          <w:ilvl w:val="0"/>
          <w:numId w:val="1"/>
        </w:numPr>
        <w:jc w:val="both"/>
        <w:rPr>
          <w:sz w:val="28"/>
          <w:szCs w:val="28"/>
        </w:rPr>
      </w:pPr>
      <w:r>
        <w:rPr>
          <w:sz w:val="28"/>
          <w:szCs w:val="28"/>
        </w:rPr>
        <w:t>Ўлкага шакар етказувчи манбаалар.</w:t>
      </w:r>
    </w:p>
    <w:p w:rsidR="00536898" w:rsidRDefault="00536898" w:rsidP="00536898">
      <w:pPr>
        <w:numPr>
          <w:ilvl w:val="0"/>
          <w:numId w:val="1"/>
        </w:numPr>
        <w:jc w:val="both"/>
        <w:rPr>
          <w:sz w:val="28"/>
          <w:szCs w:val="28"/>
        </w:rPr>
      </w:pPr>
      <w:r>
        <w:rPr>
          <w:sz w:val="28"/>
          <w:szCs w:val="28"/>
        </w:rPr>
        <w:t>Тўқимачилик бозорида маҳаллий савдогарларнинг ўрни.</w:t>
      </w:r>
    </w:p>
    <w:p w:rsidR="00536898" w:rsidRDefault="00536898" w:rsidP="00536898">
      <w:pPr>
        <w:ind w:left="851"/>
        <w:jc w:val="both"/>
        <w:rPr>
          <w:sz w:val="28"/>
          <w:szCs w:val="28"/>
        </w:rPr>
      </w:pPr>
    </w:p>
    <w:p w:rsidR="00536898" w:rsidRDefault="00536898" w:rsidP="00536898">
      <w:pPr>
        <w:ind w:left="851"/>
        <w:jc w:val="center"/>
        <w:rPr>
          <w:sz w:val="28"/>
          <w:szCs w:val="28"/>
        </w:rPr>
      </w:pPr>
      <w:r>
        <w:rPr>
          <w:sz w:val="28"/>
          <w:szCs w:val="28"/>
        </w:rPr>
        <w:t>1.Нон савдосида давлат ва кооператив савдонинг ўрни.</w:t>
      </w:r>
    </w:p>
    <w:p w:rsidR="00536898" w:rsidRDefault="00536898" w:rsidP="00536898">
      <w:pPr>
        <w:ind w:firstLine="851"/>
        <w:jc w:val="both"/>
        <w:rPr>
          <w:sz w:val="28"/>
          <w:szCs w:val="28"/>
        </w:rPr>
      </w:pPr>
      <w:r>
        <w:rPr>
          <w:sz w:val="28"/>
          <w:szCs w:val="28"/>
        </w:rPr>
        <w:t>Октябр тўнтарилишидан илгари Марказий Осиё савдо оборотида ғалла салмоқли ўрин тутган. У фақат шаҳар аҳолиси эмас, балки қишлоқ аҳолисига ҳам зарур бўлган. Ўша даврларда пахта майдонлари кенгайиб, қишлоқ аҳолиси ўзининг натурал тусини йўқота борган ва четдан келтириладиган озиқ-овқат маҳсулотларига унинг эҳтиёжи ошиб борган.</w:t>
      </w:r>
    </w:p>
    <w:p w:rsidR="00536898" w:rsidRDefault="00536898" w:rsidP="00536898">
      <w:pPr>
        <w:ind w:firstLine="851"/>
        <w:jc w:val="both"/>
        <w:rPr>
          <w:sz w:val="28"/>
          <w:szCs w:val="28"/>
        </w:rPr>
      </w:pPr>
      <w:r>
        <w:rPr>
          <w:sz w:val="28"/>
          <w:szCs w:val="28"/>
        </w:rPr>
        <w:t xml:space="preserve">1914 йилда ўлкага Россиядан 13,2 млн. пуд, қўшни мамлакатлардан  0,7 млн. пуд ғалла келтирилган. Маҳаллий ғаллакорлар бозорга 10,7 млн. пуд ғалла чиқарган </w:t>
      </w:r>
      <w:r>
        <w:rPr>
          <w:sz w:val="28"/>
          <w:szCs w:val="28"/>
          <w:vertAlign w:val="subscript"/>
        </w:rPr>
        <w:t>96</w:t>
      </w:r>
      <w:r>
        <w:rPr>
          <w:sz w:val="28"/>
          <w:szCs w:val="28"/>
        </w:rPr>
        <w:t>. Шундай қилиб, Марказий Осиё ички бозорига 24,6 млн. пуд ғалла келтирилган.</w:t>
      </w:r>
    </w:p>
    <w:p w:rsidR="00536898" w:rsidRDefault="00536898" w:rsidP="00536898">
      <w:pPr>
        <w:ind w:firstLine="851"/>
        <w:jc w:val="both"/>
        <w:rPr>
          <w:sz w:val="28"/>
          <w:szCs w:val="28"/>
        </w:rPr>
      </w:pPr>
      <w:r>
        <w:rPr>
          <w:sz w:val="28"/>
          <w:szCs w:val="28"/>
        </w:rPr>
        <w:t xml:space="preserve">Туркистонда ғалла бозорининг ривожланиши кўпчилик фирмаларни қизиқтириб ўлкада уларнинг фаолиятини кенгайтирган. Бироқ, октябр тўнтарилишидан кейин Россия билан анъанавий савдо алоқаларининг узилиши ғалла савдосига жиддий путур етказган. Унинг устига озиқ-овқат разверсткаси хусусий шахслардан ташаббусни тортиб олиб, уларни савдодан чиқариб ташлаб, ғалла савдосини бўғиб қўйган. Бу эса аҳолини таъминотига зарар етказган. Озиқ-овқат развёрсткасини озиқ-овқат солиғига алмаштириш мамлакатда ғалла савдосининг тикланишига имкон яратди. 1922-1923 йилда Марказий Осиёга 1,9 млн. пуд ғалла келтирилди. Озиқ-овқат солиғи ҳисобига давлат ва кооператив савдо ташкилотлари 3,6 млн. пуд ғалла тайёрладилар, хусусий шахслар қишлоқдан 2,5 млн. пуд ғалла олиб келдилар. Шундай қилиб ички оборот ҳисобога бозорга 6,1 млн. пуд ғалла чиқарилди. </w:t>
      </w:r>
    </w:p>
    <w:p w:rsidR="00536898" w:rsidRDefault="00536898" w:rsidP="00536898">
      <w:pPr>
        <w:ind w:firstLine="851"/>
        <w:jc w:val="both"/>
        <w:rPr>
          <w:sz w:val="28"/>
          <w:szCs w:val="28"/>
        </w:rPr>
      </w:pPr>
      <w:r>
        <w:rPr>
          <w:sz w:val="28"/>
          <w:szCs w:val="28"/>
        </w:rPr>
        <w:t xml:space="preserve">1923 йилда озиқ-овқат солиғи урнига пул солиғи жорий қилинди. Бу қишлоқ хўжалиги товарлигини ошириб, товар пул муносабатлари доирасини кенгайтирди, тайёрлов ташкилотлари сонини кўпайтирди ва уларнинг фаолиятини жонлантирди. Натижада Марказий Осиёга ғалла келтириш кейинги йилларда бир неча марта ошди. 1925-26 йилда 15,5, 1926-27 йилда 26,1 млн. пуд ғалла келтирилди . </w:t>
      </w:r>
      <w:r>
        <w:rPr>
          <w:sz w:val="28"/>
          <w:szCs w:val="28"/>
          <w:vertAlign w:val="subscript"/>
        </w:rPr>
        <w:t>97</w:t>
      </w:r>
      <w:r>
        <w:rPr>
          <w:sz w:val="28"/>
          <w:szCs w:val="28"/>
        </w:rPr>
        <w:t xml:space="preserve">         </w:t>
      </w:r>
    </w:p>
    <w:p w:rsidR="00536898" w:rsidRDefault="00536898" w:rsidP="00536898">
      <w:pPr>
        <w:ind w:firstLine="851"/>
        <w:jc w:val="both"/>
        <w:rPr>
          <w:sz w:val="28"/>
          <w:szCs w:val="28"/>
        </w:rPr>
      </w:pPr>
      <w:r>
        <w:rPr>
          <w:sz w:val="28"/>
          <w:szCs w:val="28"/>
        </w:rPr>
        <w:t xml:space="preserve">Ғалла савдосида давлат ва кооператив ташкилотлар тобора фаоллик кўрсата бошладилар. Улар аҳолини, айниқса баҳор ойларида ғалла ва ун билан таминлашга қаратган эдилар, бироқ улар заифликлари, тижорат тадбиркорлигининг етишмаслиги туфайли ғалла бозорини тўлиқ эгаллай олмадилар. Давлат ва коператив ташкилотлар ўз фаолиятларини ўлкага ғалла </w:t>
      </w:r>
      <w:r>
        <w:rPr>
          <w:sz w:val="28"/>
          <w:szCs w:val="28"/>
        </w:rPr>
        <w:lastRenderedPageBreak/>
        <w:t xml:space="preserve">келтириш билан чеклаб қўйиб, аҳолини ғалла билан таъминлашнинг бошқа муҳим манбаи бўлган маҳаллий ғаллани тайёрлашни қўлдан чиқариб юбордилар. Шунинг учун ғалла савдосида хусусий капиталнинг иштирок этишига зарурат ва имконият туғилди. Хусусий капитал эгалари баҳор ойларида аҳолини ғалла билан таъминлашни бажонидил ўз зиммаларига олдилар, чунки бу иш уларга катта фойда келтирар ва аҳоли манфаатларига мос тушарди. </w:t>
      </w:r>
    </w:p>
    <w:p w:rsidR="00536898" w:rsidRDefault="00536898" w:rsidP="00536898">
      <w:pPr>
        <w:ind w:firstLine="851"/>
        <w:jc w:val="both"/>
        <w:rPr>
          <w:sz w:val="28"/>
          <w:szCs w:val="28"/>
        </w:rPr>
      </w:pPr>
      <w:r>
        <w:rPr>
          <w:sz w:val="28"/>
          <w:szCs w:val="28"/>
        </w:rPr>
        <w:t xml:space="preserve">1923-24 йилда бозорга давлат ва кооператив савдоларининг таъсири кам, хусусий капиталнинг таъсири эса анча салмоқли бўлган. 1923 йилнинг баҳори ва ёзида Марказий Осиёда ғаллага талаб катта бўлиб унинг баҳоси мамлакатнинг ғалла районларига нисбатан 2-2,5 марта юқори бўлган. Ғалла бозори бошқа районлардан ғалла келтираётган хусусий тадбиркорлар қўлида бўлган. </w:t>
      </w:r>
    </w:p>
    <w:p w:rsidR="00536898" w:rsidRDefault="00536898" w:rsidP="00536898">
      <w:pPr>
        <w:ind w:firstLine="851"/>
        <w:jc w:val="both"/>
        <w:rPr>
          <w:sz w:val="28"/>
          <w:szCs w:val="28"/>
        </w:rPr>
      </w:pPr>
      <w:r>
        <w:rPr>
          <w:sz w:val="28"/>
          <w:szCs w:val="28"/>
        </w:rPr>
        <w:t xml:space="preserve">Июль ойининг охирида бозорга Бутун Иттифоқ Марказий Ижроия Қўмитасининг маҳсулотларини сотиш бўйича Бошқармаси - Уполтурксиб кириб келди, натижада ғалланинг нархи анча пасайди. Бироқ вазият ҳамон хусусий тадбиркорларнинг фойдасига хизмат қилар эди. Улар келтирилган ва маҳаллий ғалла баҳолари ўртасидаги фарқдан моҳирона фойдаландилар. Сифати юқори бўлишига қарамасдан маҳаллий ғалланинг баҳоси келтирилган ғалланинг баҳосидан паст эди, бу хусусий тадбиркорларга бозордаги рақобат курашида ўз мавқеини сақлаб туриш имконини берди. </w:t>
      </w:r>
    </w:p>
    <w:p w:rsidR="00536898" w:rsidRDefault="00536898" w:rsidP="00536898">
      <w:pPr>
        <w:ind w:firstLine="851"/>
        <w:jc w:val="both"/>
        <w:rPr>
          <w:sz w:val="28"/>
          <w:szCs w:val="28"/>
        </w:rPr>
      </w:pPr>
      <w:r>
        <w:rPr>
          <w:sz w:val="28"/>
          <w:szCs w:val="28"/>
        </w:rPr>
        <w:t>Хусусий шахслар ёз-куз ойларида арзон ғаллани сотиб олиб, қиш- баҳор ойларида уни янчиб ун қилар эди. 1924 йилнинг октябридан 1925 йилнинг мартигача улар давлат тегирмонларида 0,9 миллион пуд ғалла янчдилар, бу янчилган ғалланинг умумий ҳажмида 29% ни ташкил қилди. Агар ғалла кўпдан кўп ҳолда хусусий тегирмонларда янчилганини ҳисобга олсак, аҳолини ун билан таъминлашда хусусий шахсларнинг салмоғи 50% га етади.</w:t>
      </w:r>
      <w:r>
        <w:rPr>
          <w:sz w:val="28"/>
          <w:szCs w:val="28"/>
          <w:vertAlign w:val="subscript"/>
        </w:rPr>
        <w:t>98.</w:t>
      </w:r>
      <w:r>
        <w:rPr>
          <w:sz w:val="28"/>
          <w:szCs w:val="28"/>
        </w:rPr>
        <w:t xml:space="preserve"> Бозорда хусусий савдогарлар давлат савдосининг жиддий рақобатчилари эди. Улар маҳсус агентларга эга бўлиб, агентлар бозор конъюктурасини, ғаллани йиғиб олишнинг боришини кузатар ва тижорат тадбиркорлигини кўрсатар эдилар.</w:t>
      </w:r>
    </w:p>
    <w:p w:rsidR="00536898" w:rsidRDefault="00536898" w:rsidP="00536898">
      <w:pPr>
        <w:ind w:firstLine="851"/>
        <w:jc w:val="both"/>
        <w:rPr>
          <w:sz w:val="28"/>
          <w:szCs w:val="28"/>
        </w:rPr>
      </w:pPr>
      <w:r>
        <w:rPr>
          <w:sz w:val="28"/>
          <w:szCs w:val="28"/>
        </w:rPr>
        <w:t>Вазиятга қараб улар тадбиркорлик фаолиятининг турли усулларидан фойдаланар</w:t>
      </w:r>
      <w:r w:rsidRPr="00265961">
        <w:rPr>
          <w:sz w:val="28"/>
          <w:szCs w:val="28"/>
        </w:rPr>
        <w:t>:</w:t>
      </w:r>
      <w:r>
        <w:rPr>
          <w:sz w:val="28"/>
          <w:szCs w:val="28"/>
        </w:rPr>
        <w:t xml:space="preserve"> ғаллакорлар билан тайёрловчилар ўртасида воситачилик қилар, ғалла, ун тайёрлар ва сотар эдилар.</w:t>
      </w:r>
    </w:p>
    <w:p w:rsidR="00536898" w:rsidRDefault="00536898" w:rsidP="00536898">
      <w:pPr>
        <w:ind w:firstLine="851"/>
        <w:jc w:val="both"/>
        <w:rPr>
          <w:sz w:val="28"/>
          <w:szCs w:val="28"/>
        </w:rPr>
      </w:pPr>
    </w:p>
    <w:p w:rsidR="00536898" w:rsidRDefault="00536898" w:rsidP="00536898">
      <w:pPr>
        <w:ind w:left="851"/>
        <w:jc w:val="center"/>
        <w:rPr>
          <w:sz w:val="28"/>
          <w:szCs w:val="28"/>
        </w:rPr>
      </w:pPr>
      <w:r>
        <w:rPr>
          <w:sz w:val="28"/>
          <w:szCs w:val="28"/>
        </w:rPr>
        <w:t>2.Ўлкада чой ташиш бўйича савдо йўли.</w:t>
      </w:r>
    </w:p>
    <w:p w:rsidR="00536898" w:rsidRDefault="00536898" w:rsidP="00536898">
      <w:pPr>
        <w:ind w:firstLine="851"/>
        <w:jc w:val="both"/>
        <w:rPr>
          <w:sz w:val="28"/>
          <w:szCs w:val="28"/>
        </w:rPr>
      </w:pPr>
      <w:r>
        <w:rPr>
          <w:sz w:val="28"/>
          <w:szCs w:val="28"/>
        </w:rPr>
        <w:t xml:space="preserve">Марказий Осиёда энг муҳим озиқ-овқат маҳсулотларидан яна бири чойдир. Қадимдан Туркистонда чой савдоси билан ҳиндлар шуғулланишган. Ўтган асрнинг оҳирида уларнинг ўлка бозоридаги мавқелари анча мустаҳкамланди. Бунга Каспий орти темир йўлининг қурилиши сабаб бўлди. </w:t>
      </w:r>
      <w:r>
        <w:rPr>
          <w:sz w:val="28"/>
          <w:szCs w:val="28"/>
        </w:rPr>
        <w:lastRenderedPageBreak/>
        <w:t>Аввал Ҳиндистондан Марказий Осиёга чой Афғонистон орқали келтирилган бўлса, энди уни Эрон орқали олиб келиш имкони туғилди. Бу эса анча арзон тушар эди.</w:t>
      </w:r>
    </w:p>
    <w:p w:rsidR="00536898" w:rsidRDefault="00536898" w:rsidP="00536898">
      <w:pPr>
        <w:ind w:firstLine="851"/>
        <w:jc w:val="both"/>
        <w:rPr>
          <w:sz w:val="28"/>
          <w:szCs w:val="28"/>
        </w:rPr>
      </w:pPr>
      <w:r>
        <w:rPr>
          <w:sz w:val="28"/>
          <w:szCs w:val="28"/>
        </w:rPr>
        <w:t>1895 йилда Чор ҳукумати Бомбейдан Батумигача товар келтиришга рухсат берди. Батумидан эса товарлар темир йўл орқали Бокуга етказиб берилар эди. Бокудан товарлар Каспий денгизи орқали Красноводскка   (Туркманбоши), кейин Каспий орти темир йўли орқали Марказий Осиёнинг савдо марказларига етказиб берилар эди. Бож тўловларининг бир оз кўтарилганлигига қарамай денгиз транзитининг арзонлиги яхши фойда олиш имконини берар эди. Бу Марказий Осиё савдосида ҳинд савдогарлари фаолиятини кучайтирди. Бу вақтда Туркистонда, айниқса Бухоро хонлигида, уларнинг рақобатчилари йўқ эди. Божхона маълумотларига кўра  19-аср охири 20-аср бошларида рус савдогарлари Бухорога олиб келган чой таъми олиб келинган чойнинг умумий ҳажмида бор йўғи 5%  ни ташкил қилган.</w:t>
      </w:r>
      <w:r>
        <w:rPr>
          <w:sz w:val="28"/>
          <w:szCs w:val="28"/>
          <w:vertAlign w:val="subscript"/>
        </w:rPr>
        <w:t>99</w:t>
      </w:r>
      <w:r>
        <w:rPr>
          <w:sz w:val="28"/>
          <w:szCs w:val="28"/>
        </w:rPr>
        <w:t xml:space="preserve"> Уни ҳам ўзлари аҳолига чакана сотмай, Пешаворлик савдогарларга  кўтара сотиб кетганлар.</w:t>
      </w:r>
    </w:p>
    <w:p w:rsidR="00536898" w:rsidRDefault="00536898" w:rsidP="00536898">
      <w:pPr>
        <w:ind w:firstLine="851"/>
        <w:jc w:val="both"/>
        <w:rPr>
          <w:sz w:val="28"/>
          <w:szCs w:val="28"/>
        </w:rPr>
      </w:pPr>
      <w:r>
        <w:rPr>
          <w:sz w:val="28"/>
          <w:szCs w:val="28"/>
        </w:rPr>
        <w:t>Бу даврда Туркистонда чой савдоси билан шуғулланувчи ҳинд савдогарларининг сони анча кўпайди. Улар йилдан йилга чой келтиришни кўпайтириб, маҳаллий савдогарларга узоқ муддатли кредитлар бериб Туркистон бозорини эгаллай бошладилар. Туркистонда чой савдоси шу ерда яшовчи ҳиндларнинг асосий касбига айланди. 1903 - 1926 йилларда Самарқанд ва Фарғона вилоятларига доимий яшаш учун чой сотувчи 120 ҳинд кўчиб келди. 20-аср бошида Самарқанд Марказий Осиёнинг чой сотиш марказига айланди. Ҳинд фирмалари бу ерда чой қадоқлаш фабрикалари ташкил қилиб, уларнинг маҳсулотлари билан бутун Туркистон ўлкасини таъминлай бошладилар. Марказий Осиёга чой келтиришнинг энг катта ҳажми 1913 йилда кузатилди, шу йили 720000 пуд чой келтирилди. 1912-1914 йилларда Марказий Осиёга йилига ўртача 430000 пуд чой келтириб, 240000 пуди (55,7 %) Туркистон ўлкасида 150000 пуди (35 %) Бухоро хонлигида, 40000 пуди (9,3 %) Хива хонлигида сотилди.</w:t>
      </w:r>
      <w:r>
        <w:rPr>
          <w:sz w:val="28"/>
          <w:szCs w:val="28"/>
          <w:vertAlign w:val="subscript"/>
        </w:rPr>
        <w:t>100</w:t>
      </w:r>
    </w:p>
    <w:p w:rsidR="00536898" w:rsidRDefault="00536898" w:rsidP="00536898">
      <w:pPr>
        <w:ind w:firstLine="851"/>
        <w:jc w:val="both"/>
        <w:rPr>
          <w:sz w:val="28"/>
          <w:szCs w:val="28"/>
        </w:rPr>
      </w:pPr>
      <w:r>
        <w:rPr>
          <w:sz w:val="28"/>
          <w:szCs w:val="28"/>
        </w:rPr>
        <w:t>Биринчи жахон уруши бошланиши билан Марказий Осиёга чой келтиришда қийинчиликлар туғилди ва унинг ҳажми 280 минг пудгача қисқарди. Юзага келган шароит чойни Батуми орқали олиб келишга имкон бермас эди. Энди уни темирйўл орқали Владивостокдан Оренбургга олиб кела бошладилар. Бироқ, бунда чой келтириш муддати ва қиймати ошиб кетар эди. Натижада келтирилаётган чойнинг таннархи ва баҳоси кўтарилиб кетди. Келтирилган бир пуд қора чойга Европа таърифи бўйича 25,5 рубль, кўк чойга эса Осиё таърифи бўйича 12 рубль бож белгиланди. Марказий Осиёга келтирилаётган чойнинг 75 % кўк чой эди. Бу кўк чой савдоси учун қулай шароит яратди, унинг сотиш баҳоси озгина кўтарилди.</w:t>
      </w:r>
    </w:p>
    <w:p w:rsidR="00536898" w:rsidRDefault="00536898" w:rsidP="00536898">
      <w:pPr>
        <w:ind w:firstLine="851"/>
        <w:jc w:val="both"/>
        <w:rPr>
          <w:sz w:val="28"/>
          <w:szCs w:val="28"/>
        </w:rPr>
      </w:pPr>
      <w:r>
        <w:rPr>
          <w:sz w:val="28"/>
          <w:szCs w:val="28"/>
        </w:rPr>
        <w:lastRenderedPageBreak/>
        <w:t>Биринчи жахон уруши йилларида Россияда юз берган умумий иқтисодий инқироз Марказий Осиёда чой савдоси асосларини барбод қилди. Фуқаролар уруши йилларида Марказий Осиё мамлакатнинг бошқа минтақаларидан узилиб қолди, товарлар келтириш кескин чекланди ва контрабанда йўли билан инглиз - ҳинд чойи келтирила бошланди. Чой тақчиллиги қўшни Шарқ мамлакатларида ошкора чой келтириш билан маълум даражада қопланди. 1923-1924 йилда Эрондан 242 минг рубллик чой келтирилди.</w:t>
      </w:r>
      <w:r>
        <w:rPr>
          <w:sz w:val="28"/>
          <w:szCs w:val="28"/>
          <w:vertAlign w:val="subscript"/>
        </w:rPr>
        <w:t xml:space="preserve">101 </w:t>
      </w:r>
      <w:r>
        <w:rPr>
          <w:sz w:val="28"/>
          <w:szCs w:val="28"/>
        </w:rPr>
        <w:t xml:space="preserve"> Урушдан кейинги йилларда давлат ва кооператив савдо ташкилотлари Марказий Осиёга чой келтира бошладилар.      </w:t>
      </w:r>
    </w:p>
    <w:p w:rsidR="00536898" w:rsidRDefault="00536898" w:rsidP="00536898">
      <w:pPr>
        <w:ind w:firstLine="851"/>
        <w:jc w:val="both"/>
        <w:rPr>
          <w:sz w:val="28"/>
          <w:szCs w:val="28"/>
        </w:rPr>
      </w:pPr>
      <w:r>
        <w:rPr>
          <w:sz w:val="28"/>
          <w:szCs w:val="28"/>
        </w:rPr>
        <w:t>Кўриниб турибдики, урушдан кейинги йлларда Марказий Осиёга чой келтириш ниҳоятда секин тикланган. Шунга қарамай чойнинг бир қисми қўшни мамлакатларга олиб чиқилган. Масалан, 1924-25 йилда 4,4 минг пуд чой олиб чиқилган. Аҳволни яхшилаш учун 1925 йилнинг апрелида Чой Бошқармасининг Ўрта Осиё Бошқармаси ташкил қилиниб, Қўқон, Самарқанд ва Бухорода идораларнинг бўлимлари очилган.</w:t>
      </w:r>
    </w:p>
    <w:p w:rsidR="00536898" w:rsidRDefault="00536898" w:rsidP="00536898">
      <w:pPr>
        <w:ind w:firstLine="851"/>
        <w:jc w:val="right"/>
        <w:rPr>
          <w:b/>
          <w:bCs/>
          <w:sz w:val="28"/>
          <w:szCs w:val="28"/>
        </w:rPr>
      </w:pPr>
      <w:r>
        <w:rPr>
          <w:sz w:val="28"/>
          <w:szCs w:val="28"/>
        </w:rPr>
        <w:t>4-жадвал.</w:t>
      </w:r>
    </w:p>
    <w:p w:rsidR="00536898" w:rsidRPr="000A0FE8" w:rsidRDefault="00536898" w:rsidP="00536898">
      <w:pPr>
        <w:ind w:firstLine="851"/>
        <w:jc w:val="both"/>
        <w:rPr>
          <w:sz w:val="28"/>
          <w:szCs w:val="28"/>
        </w:rPr>
      </w:pPr>
      <w:r w:rsidRPr="000A0FE8">
        <w:rPr>
          <w:sz w:val="28"/>
          <w:szCs w:val="28"/>
        </w:rPr>
        <w:t xml:space="preserve">Урушдан кейинги йилларда Марказий Осиёга чой келтириш.*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8"/>
        <w:gridCol w:w="2697"/>
        <w:gridCol w:w="4117"/>
      </w:tblGrid>
      <w:tr w:rsidR="00536898" w:rsidTr="00D84FD8">
        <w:tblPrEx>
          <w:tblCellMar>
            <w:top w:w="0" w:type="dxa"/>
            <w:bottom w:w="0" w:type="dxa"/>
          </w:tblCellMar>
        </w:tblPrEx>
        <w:trPr>
          <w:trHeight w:val="465"/>
        </w:trPr>
        <w:tc>
          <w:tcPr>
            <w:tcW w:w="2698" w:type="dxa"/>
          </w:tcPr>
          <w:p w:rsidR="00536898" w:rsidRPr="000A0FE8" w:rsidRDefault="00536898" w:rsidP="00D84FD8">
            <w:pPr>
              <w:jc w:val="both"/>
              <w:rPr>
                <w:sz w:val="24"/>
                <w:szCs w:val="24"/>
              </w:rPr>
            </w:pPr>
            <w:r>
              <w:rPr>
                <w:sz w:val="24"/>
                <w:szCs w:val="24"/>
              </w:rPr>
              <w:t xml:space="preserve">  </w:t>
            </w:r>
            <w:r w:rsidRPr="000A0FE8">
              <w:rPr>
                <w:sz w:val="24"/>
                <w:szCs w:val="24"/>
              </w:rPr>
              <w:t xml:space="preserve"> </w:t>
            </w:r>
            <w:r>
              <w:rPr>
                <w:sz w:val="24"/>
                <w:szCs w:val="24"/>
              </w:rPr>
              <w:t xml:space="preserve">             </w:t>
            </w:r>
            <w:r w:rsidRPr="000A0FE8">
              <w:rPr>
                <w:sz w:val="24"/>
                <w:szCs w:val="24"/>
              </w:rPr>
              <w:t>Йил</w:t>
            </w:r>
          </w:p>
        </w:tc>
        <w:tc>
          <w:tcPr>
            <w:tcW w:w="2697" w:type="dxa"/>
          </w:tcPr>
          <w:p w:rsidR="00536898" w:rsidRPr="000A0FE8" w:rsidRDefault="00536898" w:rsidP="00D84FD8">
            <w:pPr>
              <w:jc w:val="both"/>
              <w:rPr>
                <w:sz w:val="24"/>
                <w:szCs w:val="24"/>
              </w:rPr>
            </w:pPr>
            <w:r w:rsidRPr="000A0FE8">
              <w:rPr>
                <w:sz w:val="24"/>
                <w:szCs w:val="24"/>
              </w:rPr>
              <w:t xml:space="preserve">    </w:t>
            </w:r>
            <w:r>
              <w:rPr>
                <w:sz w:val="24"/>
                <w:szCs w:val="24"/>
              </w:rPr>
              <w:t xml:space="preserve">   Ҳ</w:t>
            </w:r>
            <w:r w:rsidRPr="000A0FE8">
              <w:rPr>
                <w:sz w:val="24"/>
                <w:szCs w:val="24"/>
              </w:rPr>
              <w:t>ажми минг, пуд</w:t>
            </w:r>
          </w:p>
        </w:tc>
        <w:tc>
          <w:tcPr>
            <w:tcW w:w="4117" w:type="dxa"/>
          </w:tcPr>
          <w:p w:rsidR="00536898" w:rsidRPr="000A0FE8" w:rsidRDefault="00536898" w:rsidP="00D84FD8">
            <w:pPr>
              <w:rPr>
                <w:sz w:val="24"/>
                <w:szCs w:val="24"/>
              </w:rPr>
            </w:pPr>
            <w:r w:rsidRPr="000A0FE8">
              <w:rPr>
                <w:sz w:val="24"/>
                <w:szCs w:val="24"/>
              </w:rPr>
              <w:t xml:space="preserve">Урушдан аввалги </w:t>
            </w:r>
            <w:r>
              <w:rPr>
                <w:sz w:val="24"/>
                <w:szCs w:val="24"/>
              </w:rPr>
              <w:t>ўртача йиллик ҳ</w:t>
            </w:r>
            <w:r w:rsidRPr="000A0FE8">
              <w:rPr>
                <w:sz w:val="24"/>
                <w:szCs w:val="24"/>
              </w:rPr>
              <w:t>ажмига нисбатан</w:t>
            </w:r>
            <w:r>
              <w:rPr>
                <w:sz w:val="24"/>
                <w:szCs w:val="24"/>
              </w:rPr>
              <w:t>,</w:t>
            </w:r>
            <w:r w:rsidRPr="000A0FE8">
              <w:rPr>
                <w:sz w:val="24"/>
                <w:szCs w:val="24"/>
              </w:rPr>
              <w:t xml:space="preserve"> % да. </w:t>
            </w:r>
          </w:p>
        </w:tc>
      </w:tr>
      <w:tr w:rsidR="00536898" w:rsidTr="00D84FD8">
        <w:tblPrEx>
          <w:tblCellMar>
            <w:top w:w="0" w:type="dxa"/>
            <w:bottom w:w="0" w:type="dxa"/>
          </w:tblCellMar>
        </w:tblPrEx>
        <w:trPr>
          <w:trHeight w:val="1447"/>
        </w:trPr>
        <w:tc>
          <w:tcPr>
            <w:tcW w:w="2698" w:type="dxa"/>
          </w:tcPr>
          <w:p w:rsidR="00536898" w:rsidRPr="00DD03A6" w:rsidRDefault="00536898" w:rsidP="00D84FD8">
            <w:pPr>
              <w:ind w:firstLine="851"/>
              <w:rPr>
                <w:sz w:val="28"/>
                <w:szCs w:val="28"/>
              </w:rPr>
            </w:pPr>
            <w:r w:rsidRPr="00DD03A6">
              <w:rPr>
                <w:sz w:val="28"/>
                <w:szCs w:val="28"/>
              </w:rPr>
              <w:t>1922-23</w:t>
            </w:r>
          </w:p>
          <w:p w:rsidR="00536898" w:rsidRPr="00DD03A6" w:rsidRDefault="00536898" w:rsidP="00D84FD8">
            <w:pPr>
              <w:ind w:firstLine="851"/>
              <w:rPr>
                <w:sz w:val="28"/>
                <w:szCs w:val="28"/>
              </w:rPr>
            </w:pPr>
            <w:r w:rsidRPr="00DD03A6">
              <w:rPr>
                <w:sz w:val="28"/>
                <w:szCs w:val="28"/>
              </w:rPr>
              <w:t>1923-24</w:t>
            </w:r>
          </w:p>
          <w:p w:rsidR="00536898" w:rsidRPr="00DD03A6" w:rsidRDefault="00536898" w:rsidP="00D84FD8">
            <w:pPr>
              <w:ind w:firstLine="851"/>
              <w:rPr>
                <w:sz w:val="28"/>
                <w:szCs w:val="28"/>
              </w:rPr>
            </w:pPr>
            <w:r w:rsidRPr="00DD03A6">
              <w:rPr>
                <w:sz w:val="28"/>
                <w:szCs w:val="28"/>
              </w:rPr>
              <w:t>1924-25</w:t>
            </w:r>
          </w:p>
          <w:p w:rsidR="00536898" w:rsidRPr="00DD03A6" w:rsidRDefault="00536898" w:rsidP="00D84FD8">
            <w:pPr>
              <w:ind w:firstLine="851"/>
              <w:rPr>
                <w:sz w:val="28"/>
                <w:szCs w:val="28"/>
              </w:rPr>
            </w:pPr>
            <w:r w:rsidRPr="00DD03A6">
              <w:rPr>
                <w:sz w:val="28"/>
                <w:szCs w:val="28"/>
              </w:rPr>
              <w:t xml:space="preserve">1925-26       </w:t>
            </w:r>
          </w:p>
          <w:p w:rsidR="00536898" w:rsidRPr="00DD03A6" w:rsidRDefault="00536898" w:rsidP="00D84FD8">
            <w:pPr>
              <w:rPr>
                <w:sz w:val="28"/>
                <w:szCs w:val="28"/>
              </w:rPr>
            </w:pPr>
          </w:p>
        </w:tc>
        <w:tc>
          <w:tcPr>
            <w:tcW w:w="2697" w:type="dxa"/>
          </w:tcPr>
          <w:p w:rsidR="00536898" w:rsidRPr="00DD03A6" w:rsidRDefault="00536898" w:rsidP="00D84FD8">
            <w:pPr>
              <w:ind w:firstLine="851"/>
              <w:rPr>
                <w:sz w:val="28"/>
                <w:szCs w:val="28"/>
              </w:rPr>
            </w:pPr>
            <w:r w:rsidRPr="00DD03A6">
              <w:rPr>
                <w:sz w:val="28"/>
                <w:szCs w:val="28"/>
              </w:rPr>
              <w:t xml:space="preserve"> 3,3</w:t>
            </w:r>
          </w:p>
          <w:p w:rsidR="00536898" w:rsidRPr="00DD03A6" w:rsidRDefault="00536898" w:rsidP="00D84FD8">
            <w:pPr>
              <w:ind w:firstLine="851"/>
              <w:rPr>
                <w:sz w:val="28"/>
                <w:szCs w:val="28"/>
              </w:rPr>
            </w:pPr>
            <w:r w:rsidRPr="00DD03A6">
              <w:rPr>
                <w:sz w:val="28"/>
                <w:szCs w:val="28"/>
              </w:rPr>
              <w:t>38,6</w:t>
            </w:r>
          </w:p>
          <w:p w:rsidR="00536898" w:rsidRPr="00DD03A6" w:rsidRDefault="00536898" w:rsidP="00D84FD8">
            <w:pPr>
              <w:ind w:firstLine="851"/>
              <w:rPr>
                <w:sz w:val="28"/>
                <w:szCs w:val="28"/>
              </w:rPr>
            </w:pPr>
            <w:r w:rsidRPr="00DD03A6">
              <w:rPr>
                <w:sz w:val="28"/>
                <w:szCs w:val="28"/>
              </w:rPr>
              <w:t>120</w:t>
            </w:r>
          </w:p>
          <w:p w:rsidR="00536898" w:rsidRPr="00DD03A6" w:rsidRDefault="00536898" w:rsidP="00D84FD8">
            <w:pPr>
              <w:ind w:firstLine="851"/>
              <w:rPr>
                <w:sz w:val="28"/>
                <w:szCs w:val="28"/>
              </w:rPr>
            </w:pPr>
            <w:r w:rsidRPr="00DD03A6">
              <w:rPr>
                <w:sz w:val="28"/>
                <w:szCs w:val="28"/>
              </w:rPr>
              <w:t>285</w:t>
            </w:r>
          </w:p>
        </w:tc>
        <w:tc>
          <w:tcPr>
            <w:tcW w:w="4117" w:type="dxa"/>
          </w:tcPr>
          <w:p w:rsidR="00536898" w:rsidRPr="00DD03A6" w:rsidRDefault="00536898" w:rsidP="00D84FD8">
            <w:pPr>
              <w:ind w:firstLine="851"/>
              <w:jc w:val="both"/>
              <w:rPr>
                <w:sz w:val="28"/>
                <w:szCs w:val="28"/>
              </w:rPr>
            </w:pPr>
            <w:r>
              <w:rPr>
                <w:sz w:val="28"/>
                <w:szCs w:val="28"/>
              </w:rPr>
              <w:t xml:space="preserve">         </w:t>
            </w:r>
            <w:r w:rsidRPr="00DD03A6">
              <w:rPr>
                <w:sz w:val="28"/>
                <w:szCs w:val="28"/>
              </w:rPr>
              <w:t xml:space="preserve"> 0,8</w:t>
            </w:r>
          </w:p>
          <w:p w:rsidR="00536898" w:rsidRPr="00DD03A6" w:rsidRDefault="00536898" w:rsidP="00D84FD8">
            <w:pPr>
              <w:ind w:firstLine="851"/>
              <w:jc w:val="both"/>
              <w:rPr>
                <w:sz w:val="28"/>
                <w:szCs w:val="28"/>
              </w:rPr>
            </w:pPr>
            <w:r>
              <w:rPr>
                <w:sz w:val="28"/>
                <w:szCs w:val="28"/>
              </w:rPr>
              <w:t xml:space="preserve">          </w:t>
            </w:r>
            <w:r w:rsidRPr="00DD03A6">
              <w:rPr>
                <w:sz w:val="28"/>
                <w:szCs w:val="28"/>
              </w:rPr>
              <w:t>9,0</w:t>
            </w:r>
          </w:p>
          <w:p w:rsidR="00536898" w:rsidRPr="00DD03A6" w:rsidRDefault="00536898" w:rsidP="00D84FD8">
            <w:pPr>
              <w:ind w:firstLine="851"/>
              <w:jc w:val="both"/>
              <w:rPr>
                <w:sz w:val="28"/>
                <w:szCs w:val="28"/>
              </w:rPr>
            </w:pPr>
            <w:r>
              <w:rPr>
                <w:sz w:val="28"/>
                <w:szCs w:val="28"/>
              </w:rPr>
              <w:t xml:space="preserve">          </w:t>
            </w:r>
            <w:r w:rsidRPr="00DD03A6">
              <w:rPr>
                <w:sz w:val="28"/>
                <w:szCs w:val="28"/>
              </w:rPr>
              <w:t>27,9</w:t>
            </w:r>
          </w:p>
          <w:p w:rsidR="00536898" w:rsidRPr="00DD03A6" w:rsidRDefault="00536898" w:rsidP="00D84FD8">
            <w:pPr>
              <w:ind w:firstLine="851"/>
              <w:rPr>
                <w:sz w:val="28"/>
                <w:szCs w:val="28"/>
              </w:rPr>
            </w:pPr>
            <w:r>
              <w:rPr>
                <w:sz w:val="28"/>
                <w:szCs w:val="28"/>
              </w:rPr>
              <w:t xml:space="preserve">          </w:t>
            </w:r>
            <w:r w:rsidRPr="00DD03A6">
              <w:rPr>
                <w:sz w:val="28"/>
                <w:szCs w:val="28"/>
              </w:rPr>
              <w:t>66,3</w:t>
            </w:r>
            <w:r>
              <w:rPr>
                <w:sz w:val="28"/>
                <w:szCs w:val="28"/>
              </w:rPr>
              <w:t xml:space="preserve"> </w:t>
            </w:r>
          </w:p>
        </w:tc>
      </w:tr>
    </w:tbl>
    <w:p w:rsidR="00536898" w:rsidRDefault="00536898" w:rsidP="00536898">
      <w:pPr>
        <w:ind w:firstLine="851"/>
        <w:jc w:val="both"/>
        <w:rPr>
          <w:sz w:val="28"/>
          <w:szCs w:val="28"/>
        </w:rPr>
      </w:pPr>
      <w:r w:rsidRPr="000A0FE8">
        <w:rPr>
          <w:sz w:val="28"/>
          <w:szCs w:val="28"/>
        </w:rPr>
        <w:t>*</w:t>
      </w:r>
      <w:r w:rsidRPr="00596AB4">
        <w:rPr>
          <w:sz w:val="24"/>
          <w:szCs w:val="24"/>
        </w:rPr>
        <w:t>манба: Бюллетень 1925, №11 ЦСУ УзССР, 33-бет</w:t>
      </w:r>
      <w:r>
        <w:rPr>
          <w:sz w:val="28"/>
          <w:szCs w:val="28"/>
        </w:rPr>
        <w:t xml:space="preserve"> </w:t>
      </w:r>
    </w:p>
    <w:p w:rsidR="00536898" w:rsidRDefault="00536898" w:rsidP="00536898">
      <w:pPr>
        <w:ind w:firstLine="851"/>
        <w:jc w:val="both"/>
        <w:rPr>
          <w:sz w:val="28"/>
          <w:szCs w:val="28"/>
        </w:rPr>
      </w:pPr>
      <w:r>
        <w:rPr>
          <w:sz w:val="28"/>
          <w:szCs w:val="28"/>
        </w:rPr>
        <w:t>У ўлкада чой бозорини эгаллашга қаратилган эди.</w:t>
      </w:r>
    </w:p>
    <w:p w:rsidR="00536898" w:rsidRDefault="00536898" w:rsidP="00536898">
      <w:pPr>
        <w:ind w:firstLine="851"/>
        <w:jc w:val="both"/>
        <w:rPr>
          <w:sz w:val="28"/>
          <w:szCs w:val="28"/>
        </w:rPr>
      </w:pPr>
      <w:r>
        <w:rPr>
          <w:sz w:val="28"/>
          <w:szCs w:val="28"/>
        </w:rPr>
        <w:t xml:space="preserve">1925-1926 йилда 285 минг пуд чой келтирилди, бу ҳатто аҳолининг сотиб олиш қобилияти пасайганлигини ҳисобга олганда ҳам талабни қондира олмас эди. Келтирилган чойнинг асосий қисми (80 %гача) собиқ Туркистон ўлкасининг вилоятларига тақсимланган. Бунда пинхона чой келтиришга қарши кураш чоралари кўрилаётганига қарамай, собиқ Бухоро ва Хива хонликлари ҳудудига пинхона чой келтириш давом этаётганлиги ҳисобга олинган. Аммо у ҳам талабни қондира олмас эди. 1924 йилда Ташқи савдо 30 минг пуд чой келтиришга лицензия берди, бу иш ниҳоятда қийин кечиб, лицензиялардан тўлиқ фойдаланилмади. Шунга қарамай хусусий шахслар томонидан чой келтириш аҳолини таъминлашнинг асосий манбаи бўлиб қолди. </w:t>
      </w:r>
    </w:p>
    <w:p w:rsidR="00536898" w:rsidRDefault="00536898" w:rsidP="00536898">
      <w:pPr>
        <w:ind w:firstLine="851"/>
        <w:jc w:val="both"/>
        <w:rPr>
          <w:sz w:val="28"/>
          <w:szCs w:val="28"/>
        </w:rPr>
      </w:pPr>
      <w:r>
        <w:rPr>
          <w:sz w:val="28"/>
          <w:szCs w:val="28"/>
        </w:rPr>
        <w:t xml:space="preserve">1924-1925 йилда Чой Бошқармасининг Ўрта Осиё идораси 84 минг пуд чой келтириб, шундан 42 минг пудини сотди. Бунинг сабаби шуки, келтирилган чой асосан қора чой бўлиб, аҳолининг айниқса жанубий </w:t>
      </w:r>
      <w:r>
        <w:rPr>
          <w:sz w:val="28"/>
          <w:szCs w:val="28"/>
        </w:rPr>
        <w:lastRenderedPageBreak/>
        <w:t xml:space="preserve">вилоятлар аҳолисининг талабига мос эмас эди. Кейинчалик бу хато тузатилиб кўк чойнинг салмоғи 65 - 80% етди. </w:t>
      </w:r>
    </w:p>
    <w:p w:rsidR="00536898" w:rsidRDefault="00536898" w:rsidP="00536898">
      <w:pPr>
        <w:ind w:firstLine="851"/>
        <w:jc w:val="both"/>
        <w:rPr>
          <w:sz w:val="28"/>
          <w:szCs w:val="28"/>
        </w:rPr>
      </w:pPr>
      <w:r>
        <w:rPr>
          <w:sz w:val="28"/>
          <w:szCs w:val="28"/>
        </w:rPr>
        <w:t>Чой бозорида хусусий савдогарларнинг хукмронлиги сабабларидан яна бири шундан иборат эдики, давлат ва кооператив ташкилотлар ўлкада кўтара чой келтириш билан шуғулланиб, уни истеъмолчиларга етказиб бериш билан шуғулланмас эди. Уларнинг бу эътиборсизлигидан фойдаланиб, хусусий шахслар чойни кўтара сотиб олиб аҳолига майдалаб етказиб берар эди.</w:t>
      </w:r>
    </w:p>
    <w:p w:rsidR="00536898" w:rsidRDefault="00536898" w:rsidP="00536898">
      <w:pPr>
        <w:ind w:firstLine="851"/>
        <w:jc w:val="both"/>
        <w:rPr>
          <w:sz w:val="28"/>
          <w:szCs w:val="28"/>
        </w:rPr>
      </w:pPr>
      <w:r>
        <w:rPr>
          <w:sz w:val="28"/>
          <w:szCs w:val="28"/>
        </w:rPr>
        <w:t>Озиқ-овқат маҳсулотлари келтириш ҳажмида қанд салмоқли ўрин тутган. Биринчи жахон урушигача Марказий Осиёга ҳар йили 2,8 млн. пуд қанд келтириб, унинг 2 млн. пуди ички бозорда сотилган, аҳоли жон бошига 5 кг. дан қанд тўғри келган. Қанднинг қолган қисми қўшни мамлакатларга олиб чиқилган. Уруш ва тўнтариш оқибатида қанд келтириш кескин камайган. 1924-25 йилда 1,2, 1925-1926 йилда 1,7 млн. пуд қанд келтирилган.</w:t>
      </w:r>
    </w:p>
    <w:p w:rsidR="00536898" w:rsidRDefault="00536898" w:rsidP="00536898">
      <w:pPr>
        <w:ind w:firstLine="851"/>
        <w:jc w:val="both"/>
        <w:rPr>
          <w:sz w:val="28"/>
          <w:szCs w:val="28"/>
        </w:rPr>
      </w:pPr>
    </w:p>
    <w:p w:rsidR="00536898" w:rsidRDefault="00536898" w:rsidP="00536898">
      <w:pPr>
        <w:ind w:left="851"/>
        <w:jc w:val="center"/>
        <w:rPr>
          <w:sz w:val="28"/>
          <w:szCs w:val="28"/>
        </w:rPr>
      </w:pPr>
      <w:r>
        <w:rPr>
          <w:sz w:val="28"/>
          <w:szCs w:val="28"/>
        </w:rPr>
        <w:t>4.Тўқимачилик бозорида маҳаллий савдогарларнинг ўрни.</w:t>
      </w:r>
    </w:p>
    <w:p w:rsidR="00536898" w:rsidRDefault="00536898" w:rsidP="00536898">
      <w:pPr>
        <w:ind w:firstLine="851"/>
        <w:jc w:val="both"/>
        <w:rPr>
          <w:sz w:val="28"/>
          <w:szCs w:val="28"/>
        </w:rPr>
      </w:pPr>
      <w:r>
        <w:rPr>
          <w:sz w:val="28"/>
          <w:szCs w:val="28"/>
        </w:rPr>
        <w:t xml:space="preserve">Ноозиқ-овқат товарларидан тўқимачилик буюмларида тўхталамиз, чунки у четдан келтириб, истеъмол қилинаётган буюмлар ичида энг катта самоққа эга. Дастлаб, Марказий Осиё аҳолисининг газмолга талаби пахта, жун, ипакдан қўлда тўкилган матолар ҳисобига қондирилган. Бундан ташқари тўқимачилик буюмлари озгина миқдорда Ҳиндистондан келтирилган.  </w:t>
      </w:r>
    </w:p>
    <w:p w:rsidR="00536898" w:rsidRDefault="00536898" w:rsidP="00536898">
      <w:pPr>
        <w:ind w:firstLine="851"/>
        <w:jc w:val="both"/>
        <w:rPr>
          <w:sz w:val="28"/>
          <w:szCs w:val="28"/>
        </w:rPr>
      </w:pPr>
      <w:r>
        <w:rPr>
          <w:sz w:val="28"/>
          <w:szCs w:val="28"/>
        </w:rPr>
        <w:t xml:space="preserve">Марказий Осиёга русларнинг кириб келиши билан Россиядан келтириладиган тўқимачилик буюмлари кенг тарқала бошлади. 19-аср охирида темир йўл қурилганидан кейин улар майда тўқувчилар ва инглиз буюмлари рақобатини осонлик билан енгди. </w:t>
      </w:r>
    </w:p>
    <w:p w:rsidR="00536898" w:rsidRDefault="00536898" w:rsidP="00536898">
      <w:pPr>
        <w:ind w:firstLine="851"/>
        <w:jc w:val="both"/>
        <w:rPr>
          <w:sz w:val="28"/>
          <w:szCs w:val="28"/>
        </w:rPr>
      </w:pPr>
      <w:r>
        <w:rPr>
          <w:sz w:val="28"/>
          <w:szCs w:val="28"/>
        </w:rPr>
        <w:t>Биринчи жахон урушигача Марказий Осиёда тўқимачилик буюмлари савдоси яхши ривожланди. Бироқ ўлкада тўқимачилик корхоналарининг йўқлиги туфайли у бутунлай Россиядан келтиришга асосланган эди. Ўлкада тўқимачилик буюмлари келтирадиган 30 га яқин йирик фирмалар бўлган. Тошкент, Қўқон, Самарқанд, Бухоро каби йирик шаҳарларда бу фирмаларнинг идоралари ва юк юборувчи омборлари бўлган. Улар фақат Марказий Осиёни таъминлаш билан чекланмай, газмолнинг бир қисмини Эрон, Афғонистон ва Хитойга чиқарган. Бу фирмалардан ташқари Марказий Осиёнинг йирик шаҳарларида йирик маҳаллий савдогарларнинг кенг тарқалган шаҳобчалари бўлган. Улар тўқимачилик буюмларини бевосита Москвада сотиб олиб, кўтарасига маҳаллий савдогарларга сотган. «Бундай савдо фирмалари Тошкентда-40 гача, Қўқонда-45, Самарқандда-25, Ашхабодда-11, Бухорода-16, Олма-Отада-10та бўлиб, вилоятлар шаҳарлари бўйича жами 125та шундай фирмалар бўлган.»</w:t>
      </w:r>
      <w:r>
        <w:rPr>
          <w:sz w:val="28"/>
          <w:szCs w:val="28"/>
          <w:vertAlign w:val="subscript"/>
        </w:rPr>
        <w:t>102</w:t>
      </w:r>
      <w:r>
        <w:rPr>
          <w:sz w:val="28"/>
          <w:szCs w:val="28"/>
        </w:rPr>
        <w:t xml:space="preserve"> Тўқимачилик буюмлари </w:t>
      </w:r>
      <w:r>
        <w:rPr>
          <w:sz w:val="28"/>
          <w:szCs w:val="28"/>
        </w:rPr>
        <w:lastRenderedPageBreak/>
        <w:t>билан майда сотувчи-келтириб берувчилар ҳам шуғулланиб, улар товарларни намуналари бўйича сотишган. Улар катта савдогарларга буюртмалар бериб, товарларни ўз дўконларида қабул қилиб олганлар. Тўқимачилик буюмлари келтириш, улар билан савдо қилишда кучли рақобат ва монархия мавжуд бўлган. Масалан, 1910-1911 йилда Фарғонада 15 млн. рубллик товар, шу жумладан 9 млн. рубллик газмол ортиқча бўлган.</w:t>
      </w:r>
      <w:r>
        <w:rPr>
          <w:sz w:val="28"/>
          <w:szCs w:val="28"/>
          <w:vertAlign w:val="subscript"/>
        </w:rPr>
        <w:t>103</w:t>
      </w:r>
      <w:r>
        <w:rPr>
          <w:sz w:val="28"/>
          <w:szCs w:val="28"/>
        </w:rPr>
        <w:t xml:space="preserve"> Рақобат ва кўплаб ортиқча товар заҳираларининг тўпланиб қолиши савдогарларни товарларни 12 ойгача кредитга сотишга мажбур қилган. Бунда йилига 8-12 %  дисконт белгиланган. </w:t>
      </w:r>
    </w:p>
    <w:p w:rsidR="00536898" w:rsidRDefault="00536898" w:rsidP="00536898">
      <w:pPr>
        <w:ind w:firstLine="851"/>
        <w:jc w:val="both"/>
        <w:rPr>
          <w:sz w:val="28"/>
          <w:szCs w:val="28"/>
        </w:rPr>
      </w:pPr>
      <w:r>
        <w:rPr>
          <w:sz w:val="28"/>
          <w:szCs w:val="28"/>
        </w:rPr>
        <w:t xml:space="preserve">Урушдан аввалги йилларда йилига 280 млн. метр газмол келтирилиб унинг бир қисми қўшни мамлакатларга сотилган. Урушдан кейин ўлкага газмол келтириш 1922 йилда бошланган. </w:t>
      </w:r>
    </w:p>
    <w:p w:rsidR="00536898" w:rsidRDefault="00536898" w:rsidP="00536898">
      <w:pPr>
        <w:ind w:firstLine="851"/>
        <w:jc w:val="right"/>
        <w:rPr>
          <w:sz w:val="28"/>
          <w:szCs w:val="28"/>
        </w:rPr>
      </w:pPr>
      <w:r>
        <w:rPr>
          <w:sz w:val="28"/>
          <w:szCs w:val="28"/>
        </w:rPr>
        <w:t xml:space="preserve">                          5- Жадвал.   </w:t>
      </w:r>
    </w:p>
    <w:p w:rsidR="00536898" w:rsidRDefault="00536898" w:rsidP="00536898">
      <w:pPr>
        <w:ind w:firstLine="851"/>
        <w:jc w:val="center"/>
        <w:rPr>
          <w:sz w:val="28"/>
          <w:szCs w:val="28"/>
        </w:rPr>
      </w:pPr>
      <w:r w:rsidRPr="007548D8">
        <w:rPr>
          <w:sz w:val="28"/>
          <w:szCs w:val="28"/>
        </w:rPr>
        <w:t>Урушдан кейинги йилларда Россиядан Марказий Осиёга тўқимачилмк буюмлари келтириш.</w:t>
      </w:r>
    </w:p>
    <w:p w:rsidR="00536898" w:rsidRPr="007548D8" w:rsidRDefault="00536898" w:rsidP="00536898">
      <w:pPr>
        <w:ind w:firstLine="851"/>
        <w:jc w:val="center"/>
        <w:rPr>
          <w:sz w:val="28"/>
          <w:szCs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66"/>
        <w:gridCol w:w="2570"/>
        <w:gridCol w:w="4962"/>
      </w:tblGrid>
      <w:tr w:rsidR="00536898" w:rsidTr="00D84FD8">
        <w:tblPrEx>
          <w:tblCellMar>
            <w:top w:w="0" w:type="dxa"/>
            <w:bottom w:w="0" w:type="dxa"/>
          </w:tblCellMar>
        </w:tblPrEx>
        <w:tc>
          <w:tcPr>
            <w:tcW w:w="1966" w:type="dxa"/>
          </w:tcPr>
          <w:p w:rsidR="00536898" w:rsidRPr="007548D8" w:rsidRDefault="00536898" w:rsidP="00D84FD8">
            <w:pPr>
              <w:ind w:firstLine="318"/>
              <w:jc w:val="both"/>
              <w:rPr>
                <w:sz w:val="24"/>
                <w:szCs w:val="24"/>
              </w:rPr>
            </w:pPr>
            <w:r w:rsidRPr="007548D8">
              <w:rPr>
                <w:sz w:val="24"/>
                <w:szCs w:val="24"/>
              </w:rPr>
              <w:t xml:space="preserve">   </w:t>
            </w:r>
            <w:r>
              <w:rPr>
                <w:sz w:val="24"/>
                <w:szCs w:val="24"/>
              </w:rPr>
              <w:t xml:space="preserve"> </w:t>
            </w:r>
            <w:r w:rsidRPr="007548D8">
              <w:rPr>
                <w:sz w:val="24"/>
                <w:szCs w:val="24"/>
              </w:rPr>
              <w:t>Йил</w:t>
            </w:r>
          </w:p>
        </w:tc>
        <w:tc>
          <w:tcPr>
            <w:tcW w:w="2570" w:type="dxa"/>
          </w:tcPr>
          <w:p w:rsidR="00536898" w:rsidRPr="007548D8" w:rsidRDefault="00536898" w:rsidP="00D84FD8">
            <w:pPr>
              <w:ind w:hanging="89"/>
              <w:jc w:val="both"/>
              <w:rPr>
                <w:sz w:val="24"/>
                <w:szCs w:val="24"/>
              </w:rPr>
            </w:pPr>
            <w:r w:rsidRPr="007548D8">
              <w:rPr>
                <w:sz w:val="24"/>
                <w:szCs w:val="24"/>
              </w:rPr>
              <w:t xml:space="preserve">  </w:t>
            </w:r>
            <w:r>
              <w:rPr>
                <w:sz w:val="24"/>
                <w:szCs w:val="24"/>
              </w:rPr>
              <w:t xml:space="preserve">Келтириш, </w:t>
            </w:r>
            <w:r w:rsidRPr="007548D8">
              <w:rPr>
                <w:sz w:val="24"/>
                <w:szCs w:val="24"/>
              </w:rPr>
              <w:t>млн. метр</w:t>
            </w:r>
          </w:p>
        </w:tc>
        <w:tc>
          <w:tcPr>
            <w:tcW w:w="4962" w:type="dxa"/>
          </w:tcPr>
          <w:p w:rsidR="00536898" w:rsidRPr="007548D8" w:rsidRDefault="00536898" w:rsidP="00D84FD8">
            <w:pPr>
              <w:ind w:firstLine="43"/>
              <w:jc w:val="both"/>
              <w:rPr>
                <w:sz w:val="24"/>
                <w:szCs w:val="24"/>
              </w:rPr>
            </w:pPr>
            <w:r w:rsidRPr="007548D8">
              <w:rPr>
                <w:sz w:val="24"/>
                <w:szCs w:val="24"/>
              </w:rPr>
              <w:t xml:space="preserve">Урушдан аввалги йилларда </w:t>
            </w:r>
            <w:r>
              <w:rPr>
                <w:sz w:val="24"/>
                <w:szCs w:val="24"/>
              </w:rPr>
              <w:t>ў</w:t>
            </w:r>
            <w:r w:rsidRPr="007548D8">
              <w:rPr>
                <w:sz w:val="24"/>
                <w:szCs w:val="24"/>
              </w:rPr>
              <w:t>ртача келтиришга нисбатан</w:t>
            </w:r>
            <w:r>
              <w:rPr>
                <w:sz w:val="24"/>
                <w:szCs w:val="24"/>
              </w:rPr>
              <w:t>,</w:t>
            </w:r>
            <w:r w:rsidRPr="007548D8">
              <w:rPr>
                <w:sz w:val="24"/>
                <w:szCs w:val="24"/>
              </w:rPr>
              <w:t xml:space="preserve"> %да.</w:t>
            </w:r>
          </w:p>
        </w:tc>
      </w:tr>
      <w:tr w:rsidR="00536898" w:rsidTr="00D84FD8">
        <w:tblPrEx>
          <w:tblCellMar>
            <w:top w:w="0" w:type="dxa"/>
            <w:bottom w:w="0" w:type="dxa"/>
          </w:tblCellMar>
        </w:tblPrEx>
        <w:tc>
          <w:tcPr>
            <w:tcW w:w="1966" w:type="dxa"/>
          </w:tcPr>
          <w:p w:rsidR="00536898" w:rsidRPr="007548D8" w:rsidRDefault="00536898" w:rsidP="00D84FD8">
            <w:pPr>
              <w:ind w:firstLine="34"/>
              <w:rPr>
                <w:sz w:val="28"/>
                <w:szCs w:val="28"/>
              </w:rPr>
            </w:pPr>
            <w:r>
              <w:rPr>
                <w:sz w:val="28"/>
                <w:szCs w:val="28"/>
              </w:rPr>
              <w:t xml:space="preserve">  </w:t>
            </w:r>
            <w:r w:rsidRPr="007548D8">
              <w:rPr>
                <w:sz w:val="28"/>
                <w:szCs w:val="28"/>
              </w:rPr>
              <w:t>1922-23</w:t>
            </w:r>
          </w:p>
          <w:p w:rsidR="00536898" w:rsidRPr="007548D8" w:rsidRDefault="00536898" w:rsidP="00D84FD8">
            <w:pPr>
              <w:ind w:firstLine="34"/>
              <w:rPr>
                <w:sz w:val="28"/>
                <w:szCs w:val="28"/>
              </w:rPr>
            </w:pPr>
            <w:r>
              <w:rPr>
                <w:sz w:val="28"/>
                <w:szCs w:val="28"/>
              </w:rPr>
              <w:t xml:space="preserve">  </w:t>
            </w:r>
            <w:r w:rsidRPr="007548D8">
              <w:rPr>
                <w:sz w:val="28"/>
                <w:szCs w:val="28"/>
              </w:rPr>
              <w:t>1923-24</w:t>
            </w:r>
          </w:p>
          <w:p w:rsidR="00536898" w:rsidRPr="007548D8" w:rsidRDefault="00536898" w:rsidP="00D84FD8">
            <w:pPr>
              <w:ind w:firstLine="34"/>
              <w:rPr>
                <w:sz w:val="28"/>
                <w:szCs w:val="28"/>
              </w:rPr>
            </w:pPr>
            <w:r>
              <w:rPr>
                <w:sz w:val="28"/>
                <w:szCs w:val="28"/>
              </w:rPr>
              <w:t xml:space="preserve">  </w:t>
            </w:r>
            <w:r w:rsidRPr="007548D8">
              <w:rPr>
                <w:sz w:val="28"/>
                <w:szCs w:val="28"/>
              </w:rPr>
              <w:t>1924-25</w:t>
            </w:r>
          </w:p>
          <w:p w:rsidR="00536898" w:rsidRPr="007548D8" w:rsidRDefault="00536898" w:rsidP="00D84FD8">
            <w:pPr>
              <w:ind w:firstLine="34"/>
              <w:rPr>
                <w:sz w:val="28"/>
                <w:szCs w:val="28"/>
              </w:rPr>
            </w:pPr>
            <w:r>
              <w:rPr>
                <w:sz w:val="28"/>
                <w:szCs w:val="28"/>
              </w:rPr>
              <w:t xml:space="preserve">  </w:t>
            </w:r>
            <w:r w:rsidRPr="007548D8">
              <w:rPr>
                <w:sz w:val="28"/>
                <w:szCs w:val="28"/>
              </w:rPr>
              <w:t>1925-26</w:t>
            </w:r>
          </w:p>
          <w:p w:rsidR="00536898" w:rsidRPr="007548D8" w:rsidRDefault="00536898" w:rsidP="00D84FD8">
            <w:pPr>
              <w:ind w:firstLine="34"/>
              <w:rPr>
                <w:sz w:val="28"/>
                <w:szCs w:val="28"/>
              </w:rPr>
            </w:pPr>
            <w:r>
              <w:rPr>
                <w:sz w:val="28"/>
                <w:szCs w:val="28"/>
              </w:rPr>
              <w:t xml:space="preserve">  </w:t>
            </w:r>
            <w:r w:rsidRPr="007548D8">
              <w:rPr>
                <w:sz w:val="28"/>
                <w:szCs w:val="28"/>
              </w:rPr>
              <w:t>1926-27</w:t>
            </w:r>
          </w:p>
        </w:tc>
        <w:tc>
          <w:tcPr>
            <w:tcW w:w="2570" w:type="dxa"/>
          </w:tcPr>
          <w:p w:rsidR="00536898" w:rsidRPr="007548D8" w:rsidRDefault="00536898" w:rsidP="00D84FD8">
            <w:pPr>
              <w:ind w:firstLine="851"/>
              <w:rPr>
                <w:sz w:val="28"/>
                <w:szCs w:val="28"/>
              </w:rPr>
            </w:pPr>
            <w:r w:rsidRPr="007548D8">
              <w:rPr>
                <w:sz w:val="28"/>
                <w:szCs w:val="28"/>
              </w:rPr>
              <w:t>8,7</w:t>
            </w:r>
          </w:p>
          <w:p w:rsidR="00536898" w:rsidRPr="007548D8" w:rsidRDefault="00536898" w:rsidP="00D84FD8">
            <w:pPr>
              <w:ind w:firstLine="851"/>
              <w:rPr>
                <w:sz w:val="28"/>
                <w:szCs w:val="28"/>
              </w:rPr>
            </w:pPr>
            <w:r w:rsidRPr="007548D8">
              <w:rPr>
                <w:sz w:val="28"/>
                <w:szCs w:val="28"/>
              </w:rPr>
              <w:t>32,0</w:t>
            </w:r>
          </w:p>
          <w:p w:rsidR="00536898" w:rsidRPr="007548D8" w:rsidRDefault="00536898" w:rsidP="00D84FD8">
            <w:pPr>
              <w:ind w:firstLine="851"/>
              <w:rPr>
                <w:sz w:val="28"/>
                <w:szCs w:val="28"/>
              </w:rPr>
            </w:pPr>
            <w:r w:rsidRPr="007548D8">
              <w:rPr>
                <w:sz w:val="28"/>
                <w:szCs w:val="28"/>
              </w:rPr>
              <w:t>122</w:t>
            </w:r>
          </w:p>
          <w:p w:rsidR="00536898" w:rsidRPr="007548D8" w:rsidRDefault="00536898" w:rsidP="00D84FD8">
            <w:pPr>
              <w:ind w:firstLine="851"/>
              <w:rPr>
                <w:sz w:val="28"/>
                <w:szCs w:val="28"/>
              </w:rPr>
            </w:pPr>
            <w:r w:rsidRPr="007548D8">
              <w:rPr>
                <w:sz w:val="28"/>
                <w:szCs w:val="28"/>
              </w:rPr>
              <w:t>182</w:t>
            </w:r>
          </w:p>
          <w:p w:rsidR="00536898" w:rsidRPr="007548D8" w:rsidRDefault="00536898" w:rsidP="00D84FD8">
            <w:pPr>
              <w:ind w:firstLine="851"/>
              <w:rPr>
                <w:sz w:val="28"/>
                <w:szCs w:val="28"/>
              </w:rPr>
            </w:pPr>
            <w:r w:rsidRPr="007548D8">
              <w:rPr>
                <w:sz w:val="28"/>
                <w:szCs w:val="28"/>
              </w:rPr>
              <w:t>207</w:t>
            </w:r>
          </w:p>
        </w:tc>
        <w:tc>
          <w:tcPr>
            <w:tcW w:w="4962" w:type="dxa"/>
          </w:tcPr>
          <w:p w:rsidR="00536898" w:rsidRPr="007548D8" w:rsidRDefault="00536898" w:rsidP="00D84FD8">
            <w:pPr>
              <w:ind w:firstLine="851"/>
              <w:rPr>
                <w:sz w:val="28"/>
                <w:szCs w:val="28"/>
              </w:rPr>
            </w:pPr>
            <w:r>
              <w:rPr>
                <w:sz w:val="28"/>
                <w:szCs w:val="28"/>
              </w:rPr>
              <w:t xml:space="preserve">             </w:t>
            </w:r>
            <w:r w:rsidRPr="007548D8">
              <w:rPr>
                <w:sz w:val="28"/>
                <w:szCs w:val="28"/>
              </w:rPr>
              <w:t>3,1</w:t>
            </w:r>
          </w:p>
          <w:p w:rsidR="00536898" w:rsidRPr="007548D8" w:rsidRDefault="00536898" w:rsidP="00D84FD8">
            <w:pPr>
              <w:ind w:firstLine="851"/>
              <w:rPr>
                <w:sz w:val="28"/>
                <w:szCs w:val="28"/>
              </w:rPr>
            </w:pPr>
            <w:r>
              <w:rPr>
                <w:sz w:val="28"/>
                <w:szCs w:val="28"/>
              </w:rPr>
              <w:t xml:space="preserve">             </w:t>
            </w:r>
            <w:r w:rsidRPr="007548D8">
              <w:rPr>
                <w:sz w:val="28"/>
                <w:szCs w:val="28"/>
              </w:rPr>
              <w:t>11,4</w:t>
            </w:r>
          </w:p>
          <w:p w:rsidR="00536898" w:rsidRPr="007548D8" w:rsidRDefault="00536898" w:rsidP="00D84FD8">
            <w:pPr>
              <w:ind w:firstLine="851"/>
              <w:rPr>
                <w:sz w:val="28"/>
                <w:szCs w:val="28"/>
              </w:rPr>
            </w:pPr>
            <w:r>
              <w:rPr>
                <w:sz w:val="28"/>
                <w:szCs w:val="28"/>
              </w:rPr>
              <w:t xml:space="preserve">             </w:t>
            </w:r>
            <w:r w:rsidRPr="007548D8">
              <w:rPr>
                <w:sz w:val="28"/>
                <w:szCs w:val="28"/>
              </w:rPr>
              <w:t>43,6</w:t>
            </w:r>
          </w:p>
          <w:p w:rsidR="00536898" w:rsidRPr="007548D8" w:rsidRDefault="00536898" w:rsidP="00D84FD8">
            <w:pPr>
              <w:ind w:firstLine="851"/>
              <w:rPr>
                <w:sz w:val="28"/>
                <w:szCs w:val="28"/>
              </w:rPr>
            </w:pPr>
            <w:r>
              <w:rPr>
                <w:sz w:val="28"/>
                <w:szCs w:val="28"/>
              </w:rPr>
              <w:t xml:space="preserve">             </w:t>
            </w:r>
            <w:r w:rsidRPr="007548D8">
              <w:rPr>
                <w:sz w:val="28"/>
                <w:szCs w:val="28"/>
              </w:rPr>
              <w:t>65,0</w:t>
            </w:r>
          </w:p>
          <w:p w:rsidR="00536898" w:rsidRPr="007548D8" w:rsidRDefault="00536898" w:rsidP="00D84FD8">
            <w:pPr>
              <w:ind w:firstLine="851"/>
              <w:rPr>
                <w:b/>
                <w:bCs/>
                <w:sz w:val="28"/>
                <w:szCs w:val="28"/>
              </w:rPr>
            </w:pPr>
            <w:r>
              <w:rPr>
                <w:sz w:val="28"/>
                <w:szCs w:val="28"/>
              </w:rPr>
              <w:t xml:space="preserve">             </w:t>
            </w:r>
            <w:r w:rsidRPr="007548D8">
              <w:rPr>
                <w:sz w:val="28"/>
                <w:szCs w:val="28"/>
              </w:rPr>
              <w:t>73,9</w:t>
            </w:r>
          </w:p>
        </w:tc>
      </w:tr>
    </w:tbl>
    <w:p w:rsidR="00536898" w:rsidRDefault="00536898" w:rsidP="00536898">
      <w:pPr>
        <w:ind w:firstLine="851"/>
        <w:jc w:val="both"/>
        <w:rPr>
          <w:sz w:val="28"/>
          <w:szCs w:val="28"/>
        </w:rPr>
      </w:pPr>
    </w:p>
    <w:p w:rsidR="00536898" w:rsidRDefault="00536898" w:rsidP="00536898">
      <w:pPr>
        <w:ind w:firstLine="851"/>
        <w:jc w:val="both"/>
        <w:rPr>
          <w:sz w:val="28"/>
          <w:szCs w:val="28"/>
        </w:rPr>
      </w:pPr>
      <w:r>
        <w:rPr>
          <w:sz w:val="28"/>
          <w:szCs w:val="28"/>
        </w:rPr>
        <w:t>Жадвалдаги маълумотлардан урушдан кейинги йилларда Марказий Осиёга тўқимачилик буюмлари келтириш йилдан-йилга кескин кўпайиб борганлиги кўриниб турибди. Гарчи 1922-1923 йилда 8,7 млн. метр газмол (1914 йилга нисбатан 3,1 %) келтирилган бўлса ҳам кейинги йилларда газмол келтириш ҳажми бир неча марта кўпайди ва 207 млн. метрга етди. (Урушдан аввалги даражага нисбатан 73,9).</w:t>
      </w:r>
    </w:p>
    <w:p w:rsidR="00536898" w:rsidRDefault="00536898" w:rsidP="00536898">
      <w:pPr>
        <w:ind w:firstLine="851"/>
        <w:jc w:val="both"/>
        <w:rPr>
          <w:sz w:val="28"/>
          <w:szCs w:val="28"/>
        </w:rPr>
      </w:pPr>
      <w:r>
        <w:rPr>
          <w:sz w:val="28"/>
          <w:szCs w:val="28"/>
        </w:rPr>
        <w:t xml:space="preserve">1922-1924 йилларда Марказий Осиё хўжалигини тезкор ривожлантириш даврига кирди. Бозор ишлаб чиқариш воситаларига эҳтиёж сеза бошлади. Улар ичида метал буюмларга талаб ниҳоятда катта эди. Биринчи жахон урушигача бундай буюмларнинг савдо марказлари Тошкент, Қўқон, Андижон, Скобелев, Марв, Чоржўй,  Ашхабод ва Бухорода бўлган. Бу шаҳарларда метал буюмлар тайёрловчи ва сотувчи фирмаларнинг ваколатхоналари ва омборлари бўлган. </w:t>
      </w:r>
    </w:p>
    <w:p w:rsidR="00536898" w:rsidRDefault="00536898" w:rsidP="00536898">
      <w:pPr>
        <w:ind w:firstLine="851"/>
        <w:jc w:val="both"/>
        <w:rPr>
          <w:sz w:val="28"/>
          <w:szCs w:val="28"/>
        </w:rPr>
      </w:pPr>
      <w:r>
        <w:rPr>
          <w:sz w:val="28"/>
          <w:szCs w:val="28"/>
        </w:rPr>
        <w:t xml:space="preserve">Марказий Осиёни бундай буюмлар билан рус ва хорижий фирмалар таъминлаган. Масалан, пахта тозалаш саноати учун жихозлар ва асбобларга эҳтиёжининг 75 фоизини  “Блок” фирмаси, 25 фоизини “Шимуиск” фирмаси </w:t>
      </w:r>
      <w:r>
        <w:rPr>
          <w:sz w:val="28"/>
          <w:szCs w:val="28"/>
        </w:rPr>
        <w:lastRenderedPageBreak/>
        <w:t xml:space="preserve">қондирган. Ёғ-мой саноатининг бундай буюмларга эҳтиёжини Шимуиск,  Сталл ва Крупп каби хорижий фирмалар ҳамда Лесман фирмаси қондирган. Сталл фирмаси Марказий Осиёга қишлоқ хўжалик асбоблари, Продамет синдикати эса темир ва пўлат буюмлари, Слуцкий, Лесман, Бенинсон, Моржитский, Календарев  фирмалари ва бутун мамлакатни электрлаштириш компанияси техник ва электр асбоблари келтирган. </w:t>
      </w:r>
    </w:p>
    <w:p w:rsidR="00536898" w:rsidRDefault="00536898" w:rsidP="00536898">
      <w:pPr>
        <w:ind w:firstLine="851"/>
        <w:jc w:val="both"/>
        <w:rPr>
          <w:sz w:val="28"/>
          <w:szCs w:val="28"/>
        </w:rPr>
      </w:pPr>
      <w:r>
        <w:rPr>
          <w:sz w:val="28"/>
          <w:szCs w:val="28"/>
        </w:rPr>
        <w:t>Бу фирмалар ва уларнинг ваколатхоналари асосан улгуржи савдо олиб борган, заводлар базалардан товарларни доимий мижозларга, жойлардаги йирик улгуржи омборларга сотган. Савдонинг улгуржи ва ўрта бўғинлари ўлканинг метал буюмларга эҳтиёжини тўла қондирган. Бу буюмлар бозоридаги рақобат ва фирмаларнинг ихтисослашуви ўлканинг энг чекка туманлари аҳолисининг ҳам эҳтиёжини қондиришни таъминлаган. Марказий Осиёнинг шаҳарларида металл буюмлари билан улгуржи ва чакана савдо қилувчи 220 та идора бўлган. Ярим улгуржи ва чакана савдо билан шуғулланувчи савдогарлар уларни истеъмолчиларга етказиб берган. Харидорларга хизмат кўрсатишни яхшилаш учун фирма ва заводлар қишлоқма-қишлоқ юрувчи кўчма дўкондор-савдогарлардан фойдаланган. Улар бутун Марказий Осиё бўйича металл буюмлар бозорини доимо кузатиб, ўрганиб борганлар.</w:t>
      </w:r>
    </w:p>
    <w:p w:rsidR="00536898" w:rsidRDefault="00536898" w:rsidP="00536898">
      <w:pPr>
        <w:ind w:firstLine="851"/>
        <w:jc w:val="both"/>
        <w:rPr>
          <w:sz w:val="28"/>
          <w:szCs w:val="28"/>
        </w:rPr>
      </w:pPr>
      <w:r>
        <w:rPr>
          <w:sz w:val="28"/>
          <w:szCs w:val="28"/>
        </w:rPr>
        <w:t>Биринчи жахон урушигача Марказий Осиёга келтирилган ишлаб чиқариш воситаларида металл буюмлар 12,8 %  салмоққа эга бўлган. Уларни асосан Россиядан ва қисман қўшни мамлакатлардан олиб келишган. 1914 йилда ўлкага 3,4 млн.пуд, жами 34,8 млн. рубллик металл буюмлар келтирилган. Уларнинг 94% ни ички бозорда сотилган, қолганлари қўшни мамлкатларга олиб чиқилган.</w:t>
      </w:r>
      <w:r>
        <w:rPr>
          <w:sz w:val="28"/>
          <w:szCs w:val="28"/>
          <w:vertAlign w:val="subscript"/>
        </w:rPr>
        <w:t>104</w:t>
      </w:r>
      <w:r>
        <w:rPr>
          <w:sz w:val="28"/>
          <w:szCs w:val="28"/>
        </w:rPr>
        <w:t xml:space="preserve">  </w:t>
      </w:r>
    </w:p>
    <w:p w:rsidR="00536898" w:rsidRDefault="00536898" w:rsidP="00536898">
      <w:pPr>
        <w:ind w:firstLine="851"/>
        <w:jc w:val="both"/>
        <w:rPr>
          <w:sz w:val="28"/>
          <w:szCs w:val="28"/>
        </w:rPr>
      </w:pPr>
      <w:r>
        <w:rPr>
          <w:sz w:val="28"/>
          <w:szCs w:val="28"/>
        </w:rPr>
        <w:t xml:space="preserve">Урушгача бозорда маҳаллий темирчилар ясовчи кетмон ўроқ, чалғи, тешагача талаб катта бўлган. Темирчиликнинг миқиёсини шундан ҳам билса бўладики, йирик улгуржи савдогарлар йилига 175 минг пуд пўлат келтирган, ундан 500 минг та кетмон тайёрланган. Октябрь тўнтаришидан кейин уларга талаб 1923-24 йилдагина тиклана бошлади. Ўша йили 4,9 млн. рубллик металл буюмлар келтирилган. </w:t>
      </w:r>
    </w:p>
    <w:p w:rsidR="00536898" w:rsidRDefault="00536898" w:rsidP="00536898">
      <w:pPr>
        <w:ind w:firstLine="851"/>
        <w:jc w:val="right"/>
        <w:rPr>
          <w:b/>
          <w:bCs/>
          <w:sz w:val="28"/>
          <w:szCs w:val="28"/>
        </w:rPr>
      </w:pPr>
      <w:r>
        <w:rPr>
          <w:b/>
          <w:bCs/>
          <w:sz w:val="28"/>
          <w:szCs w:val="28"/>
        </w:rPr>
        <w:t xml:space="preserve"> </w:t>
      </w:r>
    </w:p>
    <w:p w:rsidR="00536898" w:rsidRDefault="00536898" w:rsidP="00536898">
      <w:pPr>
        <w:ind w:firstLine="851"/>
        <w:jc w:val="right"/>
        <w:rPr>
          <w:b/>
          <w:bCs/>
          <w:sz w:val="28"/>
          <w:szCs w:val="28"/>
        </w:rPr>
      </w:pPr>
    </w:p>
    <w:p w:rsidR="00536898" w:rsidRDefault="00536898" w:rsidP="00536898">
      <w:pPr>
        <w:ind w:firstLine="851"/>
        <w:jc w:val="right"/>
        <w:rPr>
          <w:sz w:val="28"/>
          <w:szCs w:val="28"/>
        </w:rPr>
      </w:pPr>
      <w:r>
        <w:rPr>
          <w:b/>
          <w:bCs/>
          <w:sz w:val="28"/>
          <w:szCs w:val="28"/>
        </w:rPr>
        <w:t xml:space="preserve">    </w:t>
      </w:r>
      <w:r>
        <w:rPr>
          <w:sz w:val="28"/>
          <w:szCs w:val="28"/>
        </w:rPr>
        <w:t>6-жадвал.</w:t>
      </w:r>
    </w:p>
    <w:p w:rsidR="00536898" w:rsidRPr="00803B3E" w:rsidRDefault="00536898" w:rsidP="00536898">
      <w:pPr>
        <w:ind w:firstLine="851"/>
        <w:jc w:val="center"/>
        <w:rPr>
          <w:sz w:val="28"/>
          <w:szCs w:val="28"/>
        </w:rPr>
      </w:pPr>
      <w:r w:rsidRPr="00803B3E">
        <w:rPr>
          <w:sz w:val="28"/>
          <w:szCs w:val="28"/>
        </w:rPr>
        <w:t>1914 ва урушдан кейинги йилларда Марказий Осиёга металлар ва метал</w:t>
      </w:r>
      <w:r>
        <w:rPr>
          <w:sz w:val="28"/>
          <w:szCs w:val="28"/>
        </w:rPr>
        <w:t>л</w:t>
      </w:r>
      <w:r w:rsidRPr="00803B3E">
        <w:rPr>
          <w:sz w:val="28"/>
          <w:szCs w:val="28"/>
        </w:rPr>
        <w:t xml:space="preserve"> буюмлар келтириш.</w:t>
      </w:r>
    </w:p>
    <w:tbl>
      <w:tblPr>
        <w:tblW w:w="935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2"/>
        <w:gridCol w:w="2953"/>
        <w:gridCol w:w="3261"/>
      </w:tblGrid>
      <w:tr w:rsidR="00536898" w:rsidTr="00D84FD8">
        <w:tblPrEx>
          <w:tblCellMar>
            <w:top w:w="0" w:type="dxa"/>
            <w:bottom w:w="0" w:type="dxa"/>
          </w:tblCellMar>
        </w:tblPrEx>
        <w:tc>
          <w:tcPr>
            <w:tcW w:w="3142" w:type="dxa"/>
          </w:tcPr>
          <w:p w:rsidR="00536898" w:rsidRPr="00803B3E" w:rsidRDefault="00536898" w:rsidP="00D84FD8">
            <w:pPr>
              <w:ind w:firstLine="851"/>
              <w:rPr>
                <w:sz w:val="28"/>
                <w:szCs w:val="28"/>
              </w:rPr>
            </w:pPr>
            <w:r w:rsidRPr="00803B3E">
              <w:rPr>
                <w:sz w:val="28"/>
                <w:szCs w:val="28"/>
              </w:rPr>
              <w:t xml:space="preserve">  Йил </w:t>
            </w:r>
          </w:p>
        </w:tc>
        <w:tc>
          <w:tcPr>
            <w:tcW w:w="2953" w:type="dxa"/>
          </w:tcPr>
          <w:p w:rsidR="00536898" w:rsidRPr="00803B3E" w:rsidRDefault="00536898" w:rsidP="00D84FD8">
            <w:pPr>
              <w:rPr>
                <w:sz w:val="28"/>
                <w:szCs w:val="28"/>
              </w:rPr>
            </w:pPr>
            <w:r w:rsidRPr="00803B3E">
              <w:rPr>
                <w:sz w:val="28"/>
                <w:szCs w:val="28"/>
              </w:rPr>
              <w:t xml:space="preserve">Келтириш, минг пуд.   </w:t>
            </w:r>
          </w:p>
        </w:tc>
        <w:tc>
          <w:tcPr>
            <w:tcW w:w="3261" w:type="dxa"/>
          </w:tcPr>
          <w:p w:rsidR="00536898" w:rsidRPr="00803B3E" w:rsidRDefault="00536898" w:rsidP="00D84FD8">
            <w:pPr>
              <w:ind w:firstLine="33"/>
              <w:rPr>
                <w:sz w:val="28"/>
                <w:szCs w:val="28"/>
              </w:rPr>
            </w:pPr>
            <w:r w:rsidRPr="00803B3E">
              <w:rPr>
                <w:sz w:val="28"/>
                <w:szCs w:val="28"/>
              </w:rPr>
              <w:t>1914 йилга нисбатан % да.</w:t>
            </w:r>
          </w:p>
          <w:p w:rsidR="00536898" w:rsidRPr="00803B3E" w:rsidRDefault="00536898" w:rsidP="00D84FD8">
            <w:pPr>
              <w:ind w:firstLine="851"/>
              <w:rPr>
                <w:sz w:val="28"/>
                <w:szCs w:val="28"/>
              </w:rPr>
            </w:pPr>
          </w:p>
        </w:tc>
      </w:tr>
      <w:tr w:rsidR="00536898" w:rsidTr="00D84FD8">
        <w:tblPrEx>
          <w:tblCellMar>
            <w:top w:w="0" w:type="dxa"/>
            <w:bottom w:w="0" w:type="dxa"/>
          </w:tblCellMar>
        </w:tblPrEx>
        <w:tc>
          <w:tcPr>
            <w:tcW w:w="3142" w:type="dxa"/>
          </w:tcPr>
          <w:p w:rsidR="00536898" w:rsidRPr="00803B3E" w:rsidRDefault="00536898" w:rsidP="00D84FD8">
            <w:pPr>
              <w:ind w:hanging="108"/>
              <w:jc w:val="center"/>
              <w:rPr>
                <w:sz w:val="28"/>
                <w:szCs w:val="28"/>
              </w:rPr>
            </w:pPr>
            <w:r w:rsidRPr="00803B3E">
              <w:rPr>
                <w:sz w:val="28"/>
                <w:szCs w:val="28"/>
              </w:rPr>
              <w:t>1914</w:t>
            </w:r>
          </w:p>
          <w:p w:rsidR="00536898" w:rsidRPr="00803B3E" w:rsidRDefault="00536898" w:rsidP="00D84FD8">
            <w:pPr>
              <w:ind w:left="-1384" w:firstLine="1276"/>
              <w:jc w:val="center"/>
              <w:rPr>
                <w:sz w:val="28"/>
                <w:szCs w:val="28"/>
              </w:rPr>
            </w:pPr>
            <w:r w:rsidRPr="00803B3E">
              <w:rPr>
                <w:sz w:val="28"/>
                <w:szCs w:val="28"/>
              </w:rPr>
              <w:lastRenderedPageBreak/>
              <w:t>1922-</w:t>
            </w:r>
            <w:r>
              <w:rPr>
                <w:sz w:val="28"/>
                <w:szCs w:val="28"/>
              </w:rPr>
              <w:t>19</w:t>
            </w:r>
            <w:r w:rsidRPr="00803B3E">
              <w:rPr>
                <w:sz w:val="28"/>
                <w:szCs w:val="28"/>
              </w:rPr>
              <w:t>23</w:t>
            </w:r>
          </w:p>
          <w:p w:rsidR="00536898" w:rsidRPr="00803B3E" w:rsidRDefault="00536898" w:rsidP="00D84FD8">
            <w:pPr>
              <w:ind w:hanging="108"/>
              <w:jc w:val="center"/>
              <w:rPr>
                <w:sz w:val="28"/>
                <w:szCs w:val="28"/>
              </w:rPr>
            </w:pPr>
            <w:r w:rsidRPr="00803B3E">
              <w:rPr>
                <w:sz w:val="28"/>
                <w:szCs w:val="28"/>
              </w:rPr>
              <w:t>1923-</w:t>
            </w:r>
            <w:r>
              <w:rPr>
                <w:sz w:val="28"/>
                <w:szCs w:val="28"/>
              </w:rPr>
              <w:t>19</w:t>
            </w:r>
            <w:r w:rsidRPr="00803B3E">
              <w:rPr>
                <w:sz w:val="28"/>
                <w:szCs w:val="28"/>
              </w:rPr>
              <w:t>24</w:t>
            </w:r>
          </w:p>
          <w:p w:rsidR="00536898" w:rsidRPr="00803B3E" w:rsidRDefault="00536898" w:rsidP="00D84FD8">
            <w:pPr>
              <w:ind w:hanging="108"/>
              <w:jc w:val="center"/>
              <w:rPr>
                <w:sz w:val="28"/>
                <w:szCs w:val="28"/>
              </w:rPr>
            </w:pPr>
            <w:r w:rsidRPr="00803B3E">
              <w:rPr>
                <w:sz w:val="28"/>
                <w:szCs w:val="28"/>
              </w:rPr>
              <w:t>1924-</w:t>
            </w:r>
            <w:r>
              <w:rPr>
                <w:sz w:val="28"/>
                <w:szCs w:val="28"/>
              </w:rPr>
              <w:t>19</w:t>
            </w:r>
            <w:r w:rsidRPr="00803B3E">
              <w:rPr>
                <w:sz w:val="28"/>
                <w:szCs w:val="28"/>
              </w:rPr>
              <w:t>25</w:t>
            </w:r>
          </w:p>
          <w:p w:rsidR="00536898" w:rsidRPr="00803B3E" w:rsidRDefault="00536898" w:rsidP="00D84FD8">
            <w:pPr>
              <w:ind w:hanging="108"/>
              <w:jc w:val="center"/>
              <w:rPr>
                <w:sz w:val="28"/>
                <w:szCs w:val="28"/>
              </w:rPr>
            </w:pPr>
            <w:r w:rsidRPr="00803B3E">
              <w:rPr>
                <w:sz w:val="28"/>
                <w:szCs w:val="28"/>
              </w:rPr>
              <w:t>1925-</w:t>
            </w:r>
            <w:r>
              <w:rPr>
                <w:sz w:val="28"/>
                <w:szCs w:val="28"/>
              </w:rPr>
              <w:t>19</w:t>
            </w:r>
            <w:r w:rsidRPr="00803B3E">
              <w:rPr>
                <w:sz w:val="28"/>
                <w:szCs w:val="28"/>
              </w:rPr>
              <w:t>26</w:t>
            </w:r>
          </w:p>
          <w:p w:rsidR="00536898" w:rsidRPr="00803B3E" w:rsidRDefault="00536898" w:rsidP="00D84FD8">
            <w:pPr>
              <w:ind w:firstLine="851"/>
              <w:jc w:val="center"/>
              <w:rPr>
                <w:sz w:val="28"/>
                <w:szCs w:val="28"/>
              </w:rPr>
            </w:pPr>
          </w:p>
        </w:tc>
        <w:tc>
          <w:tcPr>
            <w:tcW w:w="2953" w:type="dxa"/>
          </w:tcPr>
          <w:p w:rsidR="00536898" w:rsidRPr="00803B3E" w:rsidRDefault="00536898" w:rsidP="00D84FD8">
            <w:pPr>
              <w:ind w:firstLine="851"/>
              <w:rPr>
                <w:sz w:val="28"/>
                <w:szCs w:val="28"/>
              </w:rPr>
            </w:pPr>
            <w:r>
              <w:rPr>
                <w:sz w:val="28"/>
                <w:szCs w:val="28"/>
              </w:rPr>
              <w:lastRenderedPageBreak/>
              <w:t xml:space="preserve">  </w:t>
            </w:r>
            <w:r w:rsidRPr="00803B3E">
              <w:rPr>
                <w:sz w:val="28"/>
                <w:szCs w:val="28"/>
              </w:rPr>
              <w:t>3400</w:t>
            </w:r>
          </w:p>
          <w:p w:rsidR="00536898" w:rsidRPr="00803B3E" w:rsidRDefault="00536898" w:rsidP="00D84FD8">
            <w:pPr>
              <w:ind w:firstLine="851"/>
              <w:rPr>
                <w:sz w:val="28"/>
                <w:szCs w:val="28"/>
              </w:rPr>
            </w:pPr>
            <w:r>
              <w:rPr>
                <w:sz w:val="28"/>
                <w:szCs w:val="28"/>
              </w:rPr>
              <w:lastRenderedPageBreak/>
              <w:t xml:space="preserve">  </w:t>
            </w:r>
            <w:r w:rsidRPr="00803B3E">
              <w:rPr>
                <w:sz w:val="28"/>
                <w:szCs w:val="28"/>
              </w:rPr>
              <w:t>7,4</w:t>
            </w:r>
          </w:p>
          <w:p w:rsidR="00536898" w:rsidRPr="00803B3E" w:rsidRDefault="00536898" w:rsidP="00D84FD8">
            <w:pPr>
              <w:ind w:firstLine="851"/>
              <w:rPr>
                <w:sz w:val="28"/>
                <w:szCs w:val="28"/>
              </w:rPr>
            </w:pPr>
            <w:r>
              <w:rPr>
                <w:sz w:val="28"/>
                <w:szCs w:val="28"/>
              </w:rPr>
              <w:t xml:space="preserve">  </w:t>
            </w:r>
            <w:r w:rsidRPr="00803B3E">
              <w:rPr>
                <w:sz w:val="28"/>
                <w:szCs w:val="28"/>
              </w:rPr>
              <w:t>294</w:t>
            </w:r>
          </w:p>
          <w:p w:rsidR="00536898" w:rsidRPr="00803B3E" w:rsidRDefault="00536898" w:rsidP="00D84FD8">
            <w:pPr>
              <w:ind w:firstLine="851"/>
              <w:rPr>
                <w:sz w:val="28"/>
                <w:szCs w:val="28"/>
              </w:rPr>
            </w:pPr>
            <w:r>
              <w:rPr>
                <w:sz w:val="28"/>
                <w:szCs w:val="28"/>
              </w:rPr>
              <w:t xml:space="preserve">  </w:t>
            </w:r>
            <w:r w:rsidRPr="00803B3E">
              <w:rPr>
                <w:sz w:val="28"/>
                <w:szCs w:val="28"/>
              </w:rPr>
              <w:t>1031</w:t>
            </w:r>
          </w:p>
          <w:p w:rsidR="00536898" w:rsidRPr="00803B3E" w:rsidRDefault="00536898" w:rsidP="00D84FD8">
            <w:pPr>
              <w:ind w:firstLine="851"/>
              <w:rPr>
                <w:sz w:val="28"/>
                <w:szCs w:val="28"/>
              </w:rPr>
            </w:pPr>
            <w:r>
              <w:rPr>
                <w:sz w:val="28"/>
                <w:szCs w:val="28"/>
              </w:rPr>
              <w:t xml:space="preserve">  </w:t>
            </w:r>
            <w:r w:rsidRPr="00803B3E">
              <w:rPr>
                <w:sz w:val="28"/>
                <w:szCs w:val="28"/>
              </w:rPr>
              <w:t>1045</w:t>
            </w:r>
          </w:p>
          <w:p w:rsidR="00536898" w:rsidRPr="00803B3E" w:rsidRDefault="00536898" w:rsidP="00D84FD8">
            <w:pPr>
              <w:ind w:firstLine="851"/>
              <w:jc w:val="center"/>
              <w:rPr>
                <w:sz w:val="28"/>
                <w:szCs w:val="28"/>
              </w:rPr>
            </w:pPr>
          </w:p>
        </w:tc>
        <w:tc>
          <w:tcPr>
            <w:tcW w:w="3261" w:type="dxa"/>
          </w:tcPr>
          <w:p w:rsidR="00536898" w:rsidRPr="00803B3E" w:rsidRDefault="00536898" w:rsidP="00D84FD8">
            <w:pPr>
              <w:ind w:firstLine="851"/>
              <w:jc w:val="center"/>
              <w:rPr>
                <w:sz w:val="28"/>
                <w:szCs w:val="28"/>
              </w:rPr>
            </w:pPr>
            <w:r w:rsidRPr="00803B3E">
              <w:rPr>
                <w:sz w:val="28"/>
                <w:szCs w:val="28"/>
              </w:rPr>
              <w:lastRenderedPageBreak/>
              <w:t>100,0</w:t>
            </w:r>
          </w:p>
          <w:p w:rsidR="00536898" w:rsidRPr="00803B3E" w:rsidRDefault="00536898" w:rsidP="00D84FD8">
            <w:pPr>
              <w:ind w:firstLine="851"/>
              <w:jc w:val="center"/>
              <w:rPr>
                <w:sz w:val="28"/>
                <w:szCs w:val="28"/>
              </w:rPr>
            </w:pPr>
            <w:r w:rsidRPr="00803B3E">
              <w:rPr>
                <w:sz w:val="28"/>
                <w:szCs w:val="28"/>
              </w:rPr>
              <w:lastRenderedPageBreak/>
              <w:t>0,2</w:t>
            </w:r>
          </w:p>
          <w:p w:rsidR="00536898" w:rsidRPr="00803B3E" w:rsidRDefault="00536898" w:rsidP="00D84FD8">
            <w:pPr>
              <w:ind w:firstLine="851"/>
              <w:jc w:val="center"/>
              <w:rPr>
                <w:sz w:val="28"/>
                <w:szCs w:val="28"/>
              </w:rPr>
            </w:pPr>
            <w:r w:rsidRPr="00803B3E">
              <w:rPr>
                <w:sz w:val="28"/>
                <w:szCs w:val="28"/>
              </w:rPr>
              <w:t>8,6</w:t>
            </w:r>
          </w:p>
          <w:p w:rsidR="00536898" w:rsidRPr="00803B3E" w:rsidRDefault="00536898" w:rsidP="00D84FD8">
            <w:pPr>
              <w:ind w:firstLine="851"/>
              <w:jc w:val="center"/>
              <w:rPr>
                <w:sz w:val="28"/>
                <w:szCs w:val="28"/>
              </w:rPr>
            </w:pPr>
            <w:r w:rsidRPr="00803B3E">
              <w:rPr>
                <w:sz w:val="28"/>
                <w:szCs w:val="28"/>
              </w:rPr>
              <w:t>30,3</w:t>
            </w:r>
          </w:p>
          <w:p w:rsidR="00536898" w:rsidRPr="00803B3E" w:rsidRDefault="00536898" w:rsidP="00D84FD8">
            <w:pPr>
              <w:ind w:firstLine="851"/>
              <w:jc w:val="center"/>
              <w:rPr>
                <w:sz w:val="28"/>
                <w:szCs w:val="28"/>
              </w:rPr>
            </w:pPr>
            <w:r w:rsidRPr="00803B3E">
              <w:rPr>
                <w:sz w:val="28"/>
                <w:szCs w:val="28"/>
              </w:rPr>
              <w:t>30,7</w:t>
            </w:r>
          </w:p>
          <w:p w:rsidR="00536898" w:rsidRPr="00803B3E" w:rsidRDefault="00536898" w:rsidP="00D84FD8">
            <w:pPr>
              <w:ind w:firstLine="851"/>
              <w:jc w:val="center"/>
              <w:rPr>
                <w:sz w:val="28"/>
                <w:szCs w:val="28"/>
              </w:rPr>
            </w:pPr>
          </w:p>
        </w:tc>
      </w:tr>
    </w:tbl>
    <w:p w:rsidR="00536898" w:rsidRDefault="00536898" w:rsidP="00536898">
      <w:pPr>
        <w:ind w:firstLine="851"/>
        <w:jc w:val="both"/>
        <w:rPr>
          <w:sz w:val="28"/>
          <w:szCs w:val="28"/>
        </w:rPr>
      </w:pPr>
    </w:p>
    <w:p w:rsidR="00536898" w:rsidRDefault="00536898" w:rsidP="00536898">
      <w:pPr>
        <w:ind w:firstLine="851"/>
        <w:jc w:val="both"/>
        <w:rPr>
          <w:sz w:val="28"/>
          <w:szCs w:val="28"/>
        </w:rPr>
      </w:pPr>
      <w:r>
        <w:rPr>
          <w:sz w:val="28"/>
          <w:szCs w:val="28"/>
        </w:rPr>
        <w:t>Металл буюмлар келтириш анча ошганлигига қарамай унинг даражаси 1914 йилга нисбатан бир неча марта паст эди. Бу бозорда бундай товарларнинг тақчиллигини келтириб чиқарди. Бозорда металл буюмлар тақчиллиги уларни хусусий шахслар томонидан келтирилишини тақозо этди. Бу товарлар улгуржи савдоси давлат ташкилотлари қўлда бўлса ҳам, уларнинг узоқ туманларда майда савдо шахобчалари йўқлиги туфайли металл буюмларини истеъмолчиларга етказиб бериш хусусий шахслар қўлида эди. Масалан, Уралмет товарларнинг 89,3 фоизини  хусусий шахсларга сотган.</w:t>
      </w:r>
    </w:p>
    <w:p w:rsidR="00536898" w:rsidRDefault="00536898" w:rsidP="00536898">
      <w:pPr>
        <w:ind w:firstLine="851"/>
        <w:jc w:val="right"/>
        <w:rPr>
          <w:sz w:val="28"/>
          <w:szCs w:val="28"/>
        </w:rPr>
      </w:pPr>
      <w:r>
        <w:rPr>
          <w:sz w:val="28"/>
          <w:szCs w:val="28"/>
        </w:rPr>
        <w:t>7- Жадвал.</w:t>
      </w:r>
    </w:p>
    <w:p w:rsidR="00536898" w:rsidRPr="00BF00E2" w:rsidRDefault="00536898" w:rsidP="00536898">
      <w:pPr>
        <w:ind w:firstLine="851"/>
        <w:jc w:val="center"/>
        <w:rPr>
          <w:sz w:val="28"/>
          <w:szCs w:val="28"/>
        </w:rPr>
      </w:pPr>
      <w:r w:rsidRPr="00BF00E2">
        <w:rPr>
          <w:sz w:val="28"/>
          <w:szCs w:val="28"/>
        </w:rPr>
        <w:t>1914 ва урушдан кейнги йилларда Марказий Осиё ички бозорида металл буюмлар сотиш.*</w:t>
      </w:r>
    </w:p>
    <w:p w:rsidR="00536898" w:rsidRDefault="00536898" w:rsidP="00536898">
      <w:pPr>
        <w:ind w:firstLine="851"/>
        <w:jc w:val="right"/>
        <w:rPr>
          <w:sz w:val="28"/>
          <w:szCs w:val="28"/>
        </w:rPr>
      </w:pP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7"/>
        <w:gridCol w:w="2155"/>
        <w:gridCol w:w="2190"/>
        <w:gridCol w:w="2616"/>
      </w:tblGrid>
      <w:tr w:rsidR="00536898" w:rsidTr="00D84FD8">
        <w:tblPrEx>
          <w:tblCellMar>
            <w:top w:w="0" w:type="dxa"/>
            <w:bottom w:w="0" w:type="dxa"/>
          </w:tblCellMar>
        </w:tblPrEx>
        <w:tc>
          <w:tcPr>
            <w:tcW w:w="2537" w:type="dxa"/>
          </w:tcPr>
          <w:p w:rsidR="00536898" w:rsidRPr="00BF00E2" w:rsidRDefault="00536898" w:rsidP="00D84FD8">
            <w:pPr>
              <w:rPr>
                <w:sz w:val="24"/>
                <w:szCs w:val="24"/>
              </w:rPr>
            </w:pPr>
            <w:r w:rsidRPr="00BF00E2">
              <w:rPr>
                <w:sz w:val="24"/>
                <w:szCs w:val="24"/>
              </w:rPr>
              <w:t xml:space="preserve">Республикалар ва </w:t>
            </w:r>
          </w:p>
          <w:p w:rsidR="00536898" w:rsidRPr="00BF00E2" w:rsidRDefault="00536898" w:rsidP="00D84FD8">
            <w:pPr>
              <w:ind w:firstLine="851"/>
              <w:rPr>
                <w:sz w:val="24"/>
                <w:szCs w:val="24"/>
              </w:rPr>
            </w:pPr>
            <w:r w:rsidRPr="00BF00E2">
              <w:rPr>
                <w:sz w:val="24"/>
                <w:szCs w:val="24"/>
              </w:rPr>
              <w:t>вилоятлар</w:t>
            </w:r>
          </w:p>
        </w:tc>
        <w:tc>
          <w:tcPr>
            <w:tcW w:w="2155" w:type="dxa"/>
          </w:tcPr>
          <w:p w:rsidR="00536898" w:rsidRPr="00BF00E2" w:rsidRDefault="00536898" w:rsidP="00D84FD8">
            <w:pPr>
              <w:rPr>
                <w:sz w:val="24"/>
                <w:szCs w:val="24"/>
              </w:rPr>
            </w:pPr>
            <w:r w:rsidRPr="00BF00E2">
              <w:rPr>
                <w:sz w:val="24"/>
                <w:szCs w:val="24"/>
              </w:rPr>
              <w:t>Сотиш, минг рубль. 1914 йил.</w:t>
            </w:r>
          </w:p>
        </w:tc>
        <w:tc>
          <w:tcPr>
            <w:tcW w:w="2190" w:type="dxa"/>
          </w:tcPr>
          <w:p w:rsidR="00536898" w:rsidRPr="00BF00E2" w:rsidRDefault="00536898" w:rsidP="00D84FD8">
            <w:pPr>
              <w:rPr>
                <w:sz w:val="24"/>
                <w:szCs w:val="24"/>
              </w:rPr>
            </w:pPr>
            <w:r w:rsidRPr="00BF00E2">
              <w:rPr>
                <w:sz w:val="24"/>
                <w:szCs w:val="24"/>
              </w:rPr>
              <w:t>Сотиш , минг рубль. 1923-24йил</w:t>
            </w:r>
          </w:p>
        </w:tc>
        <w:tc>
          <w:tcPr>
            <w:tcW w:w="2616" w:type="dxa"/>
          </w:tcPr>
          <w:p w:rsidR="00536898" w:rsidRPr="00BF00E2" w:rsidRDefault="00536898" w:rsidP="00D84FD8">
            <w:pPr>
              <w:rPr>
                <w:sz w:val="24"/>
                <w:szCs w:val="24"/>
              </w:rPr>
            </w:pPr>
            <w:r w:rsidRPr="00BF00E2">
              <w:rPr>
                <w:sz w:val="24"/>
                <w:szCs w:val="24"/>
              </w:rPr>
              <w:t>1923-24 йилда 1914 йилга нисбатан %да</w:t>
            </w:r>
          </w:p>
        </w:tc>
      </w:tr>
      <w:tr w:rsidR="00536898" w:rsidTr="00D84FD8">
        <w:tblPrEx>
          <w:tblCellMar>
            <w:top w:w="0" w:type="dxa"/>
            <w:bottom w:w="0" w:type="dxa"/>
          </w:tblCellMar>
        </w:tblPrEx>
        <w:tc>
          <w:tcPr>
            <w:tcW w:w="2537" w:type="dxa"/>
          </w:tcPr>
          <w:p w:rsidR="00536898" w:rsidRPr="003B2D0C" w:rsidRDefault="00536898" w:rsidP="00D84FD8">
            <w:pPr>
              <w:ind w:firstLine="34"/>
              <w:jc w:val="both"/>
              <w:rPr>
                <w:sz w:val="28"/>
                <w:szCs w:val="28"/>
              </w:rPr>
            </w:pPr>
            <w:r w:rsidRPr="003B2D0C">
              <w:rPr>
                <w:sz w:val="28"/>
                <w:szCs w:val="28"/>
              </w:rPr>
              <w:t>Сирдарё</w:t>
            </w:r>
          </w:p>
          <w:p w:rsidR="00536898" w:rsidRPr="003B2D0C" w:rsidRDefault="00536898" w:rsidP="00D84FD8">
            <w:pPr>
              <w:ind w:firstLine="34"/>
              <w:jc w:val="both"/>
              <w:rPr>
                <w:sz w:val="28"/>
                <w:szCs w:val="28"/>
              </w:rPr>
            </w:pPr>
            <w:r w:rsidRPr="003B2D0C">
              <w:rPr>
                <w:sz w:val="28"/>
                <w:szCs w:val="28"/>
              </w:rPr>
              <w:t>Фар</w:t>
            </w:r>
            <w:r>
              <w:rPr>
                <w:sz w:val="28"/>
                <w:szCs w:val="28"/>
              </w:rPr>
              <w:t>ғ</w:t>
            </w:r>
            <w:r w:rsidRPr="003B2D0C">
              <w:rPr>
                <w:sz w:val="28"/>
                <w:szCs w:val="28"/>
              </w:rPr>
              <w:t>она</w:t>
            </w:r>
          </w:p>
          <w:p w:rsidR="00536898" w:rsidRPr="003B2D0C" w:rsidRDefault="00536898" w:rsidP="00D84FD8">
            <w:pPr>
              <w:ind w:firstLine="34"/>
              <w:jc w:val="both"/>
              <w:rPr>
                <w:sz w:val="28"/>
                <w:szCs w:val="28"/>
              </w:rPr>
            </w:pPr>
            <w:r w:rsidRPr="003B2D0C">
              <w:rPr>
                <w:sz w:val="28"/>
                <w:szCs w:val="28"/>
              </w:rPr>
              <w:t>Туркманистон</w:t>
            </w:r>
          </w:p>
          <w:p w:rsidR="00536898" w:rsidRPr="003B2D0C" w:rsidRDefault="00536898" w:rsidP="00D84FD8">
            <w:pPr>
              <w:ind w:firstLine="34"/>
              <w:jc w:val="both"/>
              <w:rPr>
                <w:sz w:val="28"/>
                <w:szCs w:val="28"/>
              </w:rPr>
            </w:pPr>
            <w:r w:rsidRPr="003B2D0C">
              <w:rPr>
                <w:sz w:val="28"/>
                <w:szCs w:val="28"/>
              </w:rPr>
              <w:t>Самарканд</w:t>
            </w:r>
          </w:p>
          <w:p w:rsidR="00536898" w:rsidRPr="003B2D0C" w:rsidRDefault="00536898" w:rsidP="00D84FD8">
            <w:pPr>
              <w:pBdr>
                <w:bottom w:val="single" w:sz="6" w:space="1" w:color="auto"/>
              </w:pBdr>
              <w:ind w:firstLine="34"/>
              <w:jc w:val="both"/>
              <w:rPr>
                <w:sz w:val="28"/>
                <w:szCs w:val="28"/>
              </w:rPr>
            </w:pPr>
            <w:r w:rsidRPr="003B2D0C">
              <w:rPr>
                <w:sz w:val="28"/>
                <w:szCs w:val="28"/>
              </w:rPr>
              <w:t>Бухоро</w:t>
            </w:r>
          </w:p>
          <w:p w:rsidR="00536898" w:rsidRPr="003B2D0C" w:rsidRDefault="00536898" w:rsidP="00D84FD8">
            <w:pPr>
              <w:ind w:firstLine="34"/>
              <w:jc w:val="center"/>
              <w:rPr>
                <w:sz w:val="28"/>
                <w:szCs w:val="28"/>
              </w:rPr>
            </w:pPr>
            <w:r w:rsidRPr="003B2D0C">
              <w:rPr>
                <w:sz w:val="28"/>
                <w:szCs w:val="28"/>
              </w:rPr>
              <w:t>жами</w:t>
            </w:r>
          </w:p>
        </w:tc>
        <w:tc>
          <w:tcPr>
            <w:tcW w:w="2155" w:type="dxa"/>
          </w:tcPr>
          <w:p w:rsidR="00536898" w:rsidRPr="003B2D0C" w:rsidRDefault="00536898" w:rsidP="00D84FD8">
            <w:pPr>
              <w:jc w:val="center"/>
              <w:rPr>
                <w:sz w:val="28"/>
                <w:szCs w:val="28"/>
              </w:rPr>
            </w:pPr>
            <w:r w:rsidRPr="003B2D0C">
              <w:rPr>
                <w:sz w:val="28"/>
                <w:szCs w:val="28"/>
              </w:rPr>
              <w:t>11740</w:t>
            </w:r>
          </w:p>
          <w:p w:rsidR="00536898" w:rsidRPr="003B2D0C" w:rsidRDefault="00536898" w:rsidP="00D84FD8">
            <w:pPr>
              <w:jc w:val="center"/>
              <w:rPr>
                <w:sz w:val="28"/>
                <w:szCs w:val="28"/>
              </w:rPr>
            </w:pPr>
            <w:r w:rsidRPr="003B2D0C">
              <w:rPr>
                <w:sz w:val="28"/>
                <w:szCs w:val="28"/>
              </w:rPr>
              <w:t>8211</w:t>
            </w:r>
          </w:p>
          <w:p w:rsidR="00536898" w:rsidRPr="003B2D0C" w:rsidRDefault="00536898" w:rsidP="00D84FD8">
            <w:pPr>
              <w:jc w:val="center"/>
              <w:rPr>
                <w:sz w:val="28"/>
                <w:szCs w:val="28"/>
              </w:rPr>
            </w:pPr>
            <w:r w:rsidRPr="003B2D0C">
              <w:rPr>
                <w:sz w:val="28"/>
                <w:szCs w:val="28"/>
              </w:rPr>
              <w:t>2168</w:t>
            </w:r>
          </w:p>
          <w:p w:rsidR="00536898" w:rsidRPr="003B2D0C" w:rsidRDefault="00536898" w:rsidP="00D84FD8">
            <w:pPr>
              <w:jc w:val="center"/>
              <w:rPr>
                <w:sz w:val="28"/>
                <w:szCs w:val="28"/>
              </w:rPr>
            </w:pPr>
            <w:r w:rsidRPr="003B2D0C">
              <w:rPr>
                <w:sz w:val="28"/>
                <w:szCs w:val="28"/>
              </w:rPr>
              <w:t>1654</w:t>
            </w:r>
          </w:p>
          <w:p w:rsidR="00536898" w:rsidRPr="003B2D0C" w:rsidRDefault="00536898" w:rsidP="00D84FD8">
            <w:pPr>
              <w:pBdr>
                <w:bottom w:val="single" w:sz="6" w:space="1" w:color="auto"/>
              </w:pBdr>
              <w:jc w:val="center"/>
              <w:rPr>
                <w:sz w:val="28"/>
                <w:szCs w:val="28"/>
              </w:rPr>
            </w:pPr>
            <w:r w:rsidRPr="003B2D0C">
              <w:rPr>
                <w:sz w:val="28"/>
                <w:szCs w:val="28"/>
              </w:rPr>
              <w:t>2965</w:t>
            </w:r>
          </w:p>
          <w:p w:rsidR="00536898" w:rsidRPr="003B2D0C" w:rsidRDefault="00536898" w:rsidP="00D84FD8">
            <w:pPr>
              <w:jc w:val="center"/>
              <w:rPr>
                <w:sz w:val="28"/>
                <w:szCs w:val="28"/>
              </w:rPr>
            </w:pPr>
            <w:r w:rsidRPr="003B2D0C">
              <w:rPr>
                <w:sz w:val="28"/>
                <w:szCs w:val="28"/>
              </w:rPr>
              <w:t>26738</w:t>
            </w:r>
          </w:p>
        </w:tc>
        <w:tc>
          <w:tcPr>
            <w:tcW w:w="2190" w:type="dxa"/>
          </w:tcPr>
          <w:p w:rsidR="00536898" w:rsidRPr="003B2D0C" w:rsidRDefault="00536898" w:rsidP="00D84FD8">
            <w:pPr>
              <w:ind w:firstLine="851"/>
              <w:jc w:val="center"/>
              <w:rPr>
                <w:sz w:val="28"/>
                <w:szCs w:val="28"/>
              </w:rPr>
            </w:pPr>
            <w:r w:rsidRPr="003B2D0C">
              <w:rPr>
                <w:sz w:val="28"/>
                <w:szCs w:val="28"/>
              </w:rPr>
              <w:t>2613</w:t>
            </w:r>
          </w:p>
          <w:p w:rsidR="00536898" w:rsidRPr="003B2D0C" w:rsidRDefault="00536898" w:rsidP="00D84FD8">
            <w:pPr>
              <w:ind w:firstLine="851"/>
              <w:jc w:val="center"/>
              <w:rPr>
                <w:sz w:val="28"/>
                <w:szCs w:val="28"/>
              </w:rPr>
            </w:pPr>
            <w:r w:rsidRPr="003B2D0C">
              <w:rPr>
                <w:sz w:val="28"/>
                <w:szCs w:val="28"/>
              </w:rPr>
              <w:t>414</w:t>
            </w:r>
          </w:p>
          <w:p w:rsidR="00536898" w:rsidRPr="003B2D0C" w:rsidRDefault="00536898" w:rsidP="00D84FD8">
            <w:pPr>
              <w:ind w:firstLine="870"/>
              <w:jc w:val="center"/>
              <w:rPr>
                <w:sz w:val="28"/>
                <w:szCs w:val="28"/>
              </w:rPr>
            </w:pPr>
            <w:r w:rsidRPr="003B2D0C">
              <w:rPr>
                <w:sz w:val="28"/>
                <w:szCs w:val="28"/>
              </w:rPr>
              <w:t>177</w:t>
            </w:r>
          </w:p>
          <w:p w:rsidR="00536898" w:rsidRPr="003B2D0C" w:rsidRDefault="00536898" w:rsidP="00D84FD8">
            <w:pPr>
              <w:ind w:firstLine="851"/>
              <w:jc w:val="center"/>
              <w:rPr>
                <w:sz w:val="28"/>
                <w:szCs w:val="28"/>
              </w:rPr>
            </w:pPr>
            <w:r w:rsidRPr="003B2D0C">
              <w:rPr>
                <w:sz w:val="28"/>
                <w:szCs w:val="28"/>
              </w:rPr>
              <w:t>354</w:t>
            </w:r>
          </w:p>
          <w:p w:rsidR="00536898" w:rsidRPr="003B2D0C" w:rsidRDefault="00536898" w:rsidP="00D84FD8">
            <w:pPr>
              <w:pBdr>
                <w:bottom w:val="single" w:sz="6" w:space="1" w:color="auto"/>
              </w:pBdr>
              <w:ind w:firstLine="851"/>
              <w:jc w:val="center"/>
              <w:rPr>
                <w:sz w:val="28"/>
                <w:szCs w:val="28"/>
              </w:rPr>
            </w:pPr>
            <w:r w:rsidRPr="003B2D0C">
              <w:rPr>
                <w:sz w:val="28"/>
                <w:szCs w:val="28"/>
              </w:rPr>
              <w:t>159</w:t>
            </w:r>
          </w:p>
          <w:p w:rsidR="00536898" w:rsidRPr="003B2D0C" w:rsidRDefault="00536898" w:rsidP="00D84FD8">
            <w:pPr>
              <w:ind w:firstLine="851"/>
              <w:jc w:val="center"/>
              <w:rPr>
                <w:sz w:val="28"/>
                <w:szCs w:val="28"/>
              </w:rPr>
            </w:pPr>
            <w:r w:rsidRPr="003B2D0C">
              <w:rPr>
                <w:sz w:val="28"/>
                <w:szCs w:val="28"/>
              </w:rPr>
              <w:t>3711</w:t>
            </w:r>
          </w:p>
        </w:tc>
        <w:tc>
          <w:tcPr>
            <w:tcW w:w="2616" w:type="dxa"/>
          </w:tcPr>
          <w:p w:rsidR="00536898" w:rsidRPr="003B2D0C" w:rsidRDefault="00536898" w:rsidP="00D84FD8">
            <w:pPr>
              <w:ind w:firstLine="851"/>
              <w:jc w:val="center"/>
              <w:rPr>
                <w:sz w:val="28"/>
                <w:szCs w:val="28"/>
              </w:rPr>
            </w:pPr>
            <w:r w:rsidRPr="003B2D0C">
              <w:rPr>
                <w:sz w:val="28"/>
                <w:szCs w:val="28"/>
              </w:rPr>
              <w:t>22,3</w:t>
            </w:r>
          </w:p>
          <w:p w:rsidR="00536898" w:rsidRPr="003B2D0C" w:rsidRDefault="00536898" w:rsidP="00D84FD8">
            <w:pPr>
              <w:ind w:firstLine="851"/>
              <w:jc w:val="center"/>
              <w:rPr>
                <w:sz w:val="28"/>
                <w:szCs w:val="28"/>
              </w:rPr>
            </w:pPr>
            <w:r w:rsidRPr="003B2D0C">
              <w:rPr>
                <w:sz w:val="28"/>
                <w:szCs w:val="28"/>
              </w:rPr>
              <w:t>5,0</w:t>
            </w:r>
          </w:p>
          <w:p w:rsidR="00536898" w:rsidRPr="003B2D0C" w:rsidRDefault="00536898" w:rsidP="00D84FD8">
            <w:pPr>
              <w:ind w:firstLine="851"/>
              <w:jc w:val="center"/>
              <w:rPr>
                <w:sz w:val="28"/>
                <w:szCs w:val="28"/>
              </w:rPr>
            </w:pPr>
            <w:r w:rsidRPr="003B2D0C">
              <w:rPr>
                <w:sz w:val="28"/>
                <w:szCs w:val="28"/>
              </w:rPr>
              <w:t>8,2</w:t>
            </w:r>
          </w:p>
          <w:p w:rsidR="00536898" w:rsidRPr="003B2D0C" w:rsidRDefault="00536898" w:rsidP="00D84FD8">
            <w:pPr>
              <w:ind w:firstLine="851"/>
              <w:jc w:val="center"/>
              <w:rPr>
                <w:sz w:val="28"/>
                <w:szCs w:val="28"/>
              </w:rPr>
            </w:pPr>
            <w:r w:rsidRPr="003B2D0C">
              <w:rPr>
                <w:sz w:val="28"/>
                <w:szCs w:val="28"/>
              </w:rPr>
              <w:t>21,2</w:t>
            </w:r>
          </w:p>
          <w:p w:rsidR="00536898" w:rsidRPr="003B2D0C" w:rsidRDefault="00536898" w:rsidP="00D84FD8">
            <w:pPr>
              <w:pBdr>
                <w:bottom w:val="single" w:sz="6" w:space="1" w:color="auto"/>
              </w:pBdr>
              <w:ind w:firstLine="851"/>
              <w:jc w:val="center"/>
              <w:rPr>
                <w:sz w:val="28"/>
                <w:szCs w:val="28"/>
              </w:rPr>
            </w:pPr>
            <w:r w:rsidRPr="003B2D0C">
              <w:rPr>
                <w:sz w:val="28"/>
                <w:szCs w:val="28"/>
              </w:rPr>
              <w:t>5,4</w:t>
            </w:r>
          </w:p>
          <w:p w:rsidR="00536898" w:rsidRPr="003B2D0C" w:rsidRDefault="00536898" w:rsidP="00D84FD8">
            <w:pPr>
              <w:ind w:firstLine="851"/>
              <w:jc w:val="center"/>
              <w:rPr>
                <w:sz w:val="28"/>
                <w:szCs w:val="28"/>
              </w:rPr>
            </w:pPr>
            <w:r w:rsidRPr="003B2D0C">
              <w:rPr>
                <w:sz w:val="28"/>
                <w:szCs w:val="28"/>
              </w:rPr>
              <w:t>13,9</w:t>
            </w:r>
          </w:p>
        </w:tc>
      </w:tr>
    </w:tbl>
    <w:p w:rsidR="00536898" w:rsidRDefault="00536898" w:rsidP="00536898">
      <w:pPr>
        <w:ind w:firstLine="851"/>
        <w:jc w:val="both"/>
        <w:rPr>
          <w:b/>
          <w:bCs/>
          <w:sz w:val="28"/>
          <w:szCs w:val="28"/>
        </w:rPr>
      </w:pPr>
      <w:r>
        <w:rPr>
          <w:b/>
          <w:bCs/>
          <w:sz w:val="28"/>
          <w:szCs w:val="28"/>
        </w:rPr>
        <w:t xml:space="preserve">                                                                     </w:t>
      </w:r>
    </w:p>
    <w:p w:rsidR="00536898" w:rsidRDefault="00536898" w:rsidP="00536898">
      <w:pPr>
        <w:ind w:firstLine="851"/>
        <w:jc w:val="both"/>
        <w:rPr>
          <w:sz w:val="28"/>
          <w:szCs w:val="28"/>
        </w:rPr>
      </w:pPr>
      <w:r>
        <w:rPr>
          <w:sz w:val="28"/>
          <w:szCs w:val="28"/>
        </w:rPr>
        <w:t xml:space="preserve">Металл буюмлар савдосида фақат хусусий савдогарлар эмас, балки артелларнинг усталари ва майда ҳунармандлар ҳам иштирок этган.           </w:t>
      </w:r>
    </w:p>
    <w:p w:rsidR="00536898" w:rsidRDefault="00536898" w:rsidP="00536898">
      <w:pPr>
        <w:ind w:firstLine="851"/>
        <w:jc w:val="both"/>
        <w:rPr>
          <w:sz w:val="28"/>
          <w:szCs w:val="28"/>
        </w:rPr>
      </w:pPr>
      <w:r>
        <w:rPr>
          <w:sz w:val="28"/>
          <w:szCs w:val="28"/>
        </w:rPr>
        <w:t>Майда ҳунармандчилик Марказий Осиёда ўзига хос хусусиятга эга бўлган. Артелларнинг усталари фақат ҳунармандчилик билан эмас, балки қишлоқ хўжалик маҳсулотларини тайёрлаш билан ҳам шуғулланишган. Қишлоқ хўжалик маҳсулотларини тайёрловчилар чорвачилик учун зарур бўлган металл буюмлар сўраб,  давлат ташкилотларига мурожаат қилишган.</w:t>
      </w:r>
    </w:p>
    <w:p w:rsidR="00536898" w:rsidRDefault="00536898" w:rsidP="00536898">
      <w:pPr>
        <w:ind w:firstLine="851"/>
        <w:jc w:val="both"/>
        <w:rPr>
          <w:sz w:val="28"/>
          <w:szCs w:val="28"/>
        </w:rPr>
      </w:pPr>
      <w:r>
        <w:rPr>
          <w:sz w:val="28"/>
          <w:szCs w:val="28"/>
        </w:rPr>
        <w:t xml:space="preserve">Темирчи усталар, туникачилар металл буюмларни давлат ташкилотларидан ёки бозордан сотиб олиб, улар билан қишлоқ аҳолисини таъминлаганлар ёки улардан қишлоқ хўжалик асбоблари ва уй-рўзғор буюмларини таъмирлашда фойдаланганлар. Улар металл буюмларини ҳар бир истеъмолчига етказиб берувчи воситачи бўлганлар. </w:t>
      </w:r>
    </w:p>
    <w:p w:rsidR="00536898" w:rsidRDefault="00536898" w:rsidP="00536898">
      <w:pPr>
        <w:ind w:firstLine="851"/>
        <w:jc w:val="both"/>
        <w:rPr>
          <w:sz w:val="28"/>
          <w:szCs w:val="28"/>
        </w:rPr>
      </w:pPr>
      <w:r>
        <w:rPr>
          <w:sz w:val="28"/>
          <w:szCs w:val="28"/>
        </w:rPr>
        <w:lastRenderedPageBreak/>
        <w:t>Марказий Осиёда истеъмол буюмлари бозори аҳволини таърифловчи маълумотларни умумлаштириш шуни кўрсатадики, уларни истеъмол даражаси гарчи Совет ҳокимиятининг дастлабки йилларида кекскин пасайган бўлса ҳам, янги иқтисодий сиёсат даврида анча кўтарилган ва урушдан аввалги даражага етиб қолган.</w:t>
      </w:r>
    </w:p>
    <w:p w:rsidR="00536898" w:rsidRDefault="00536898" w:rsidP="00536898">
      <w:pPr>
        <w:jc w:val="right"/>
        <w:rPr>
          <w:sz w:val="28"/>
          <w:szCs w:val="28"/>
        </w:rPr>
      </w:pPr>
      <w:r>
        <w:rPr>
          <w:sz w:val="28"/>
          <w:szCs w:val="28"/>
        </w:rPr>
        <w:t>8-Жадвал.</w:t>
      </w:r>
    </w:p>
    <w:p w:rsidR="00536898" w:rsidRPr="00DD528A" w:rsidRDefault="00536898" w:rsidP="00536898">
      <w:pPr>
        <w:jc w:val="center"/>
        <w:rPr>
          <w:sz w:val="28"/>
          <w:szCs w:val="28"/>
        </w:rPr>
      </w:pPr>
      <w:r>
        <w:rPr>
          <w:sz w:val="28"/>
          <w:szCs w:val="28"/>
        </w:rPr>
        <w:t>1914-19</w:t>
      </w:r>
      <w:r w:rsidRPr="00DD528A">
        <w:rPr>
          <w:sz w:val="28"/>
          <w:szCs w:val="28"/>
        </w:rPr>
        <w:t>28 йилларда Марказий Осиё</w:t>
      </w:r>
      <w:r>
        <w:rPr>
          <w:sz w:val="28"/>
          <w:szCs w:val="28"/>
        </w:rPr>
        <w:t xml:space="preserve"> </w:t>
      </w:r>
      <w:r w:rsidRPr="00DD528A">
        <w:rPr>
          <w:sz w:val="28"/>
          <w:szCs w:val="28"/>
        </w:rPr>
        <w:t>аҳолисининг жон бошига                                                   асосий буюмларнинг истеъмоли.*</w:t>
      </w:r>
    </w:p>
    <w:tbl>
      <w:tblPr>
        <w:tblW w:w="96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1457"/>
        <w:gridCol w:w="1661"/>
        <w:gridCol w:w="2069"/>
        <w:gridCol w:w="1733"/>
      </w:tblGrid>
      <w:tr w:rsidR="00536898" w:rsidTr="00D84FD8">
        <w:tblPrEx>
          <w:tblCellMar>
            <w:top w:w="0" w:type="dxa"/>
            <w:bottom w:w="0" w:type="dxa"/>
          </w:tblCellMar>
        </w:tblPrEx>
        <w:tc>
          <w:tcPr>
            <w:tcW w:w="2694" w:type="dxa"/>
          </w:tcPr>
          <w:p w:rsidR="00536898" w:rsidRDefault="00536898" w:rsidP="00D84FD8">
            <w:pPr>
              <w:jc w:val="center"/>
              <w:rPr>
                <w:sz w:val="28"/>
                <w:szCs w:val="28"/>
              </w:rPr>
            </w:pPr>
            <w:r>
              <w:rPr>
                <w:sz w:val="28"/>
                <w:szCs w:val="28"/>
              </w:rPr>
              <w:t>Истеъмол буюмлари</w:t>
            </w:r>
          </w:p>
        </w:tc>
        <w:tc>
          <w:tcPr>
            <w:tcW w:w="1457" w:type="dxa"/>
          </w:tcPr>
          <w:p w:rsidR="00536898" w:rsidRDefault="00536898" w:rsidP="00D84FD8">
            <w:pPr>
              <w:jc w:val="center"/>
              <w:rPr>
                <w:sz w:val="28"/>
                <w:szCs w:val="28"/>
              </w:rPr>
            </w:pPr>
            <w:r>
              <w:rPr>
                <w:sz w:val="28"/>
                <w:szCs w:val="28"/>
              </w:rPr>
              <w:t>1914 йил</w:t>
            </w:r>
          </w:p>
        </w:tc>
        <w:tc>
          <w:tcPr>
            <w:tcW w:w="1661" w:type="dxa"/>
          </w:tcPr>
          <w:p w:rsidR="00536898" w:rsidRDefault="00536898" w:rsidP="00D84FD8">
            <w:pPr>
              <w:ind w:firstLine="33"/>
              <w:jc w:val="center"/>
              <w:rPr>
                <w:sz w:val="28"/>
                <w:szCs w:val="28"/>
              </w:rPr>
            </w:pPr>
            <w:r>
              <w:rPr>
                <w:sz w:val="28"/>
                <w:szCs w:val="28"/>
              </w:rPr>
              <w:t>1925-1926 йил</w:t>
            </w:r>
          </w:p>
        </w:tc>
        <w:tc>
          <w:tcPr>
            <w:tcW w:w="2069" w:type="dxa"/>
          </w:tcPr>
          <w:p w:rsidR="00536898" w:rsidRDefault="00536898" w:rsidP="00D84FD8">
            <w:pPr>
              <w:jc w:val="center"/>
              <w:rPr>
                <w:sz w:val="28"/>
                <w:szCs w:val="28"/>
              </w:rPr>
            </w:pPr>
            <w:r>
              <w:rPr>
                <w:sz w:val="28"/>
                <w:szCs w:val="28"/>
              </w:rPr>
              <w:t>1926-1927</w:t>
            </w:r>
          </w:p>
          <w:p w:rsidR="00536898" w:rsidRDefault="00536898" w:rsidP="00D84FD8">
            <w:pPr>
              <w:jc w:val="center"/>
              <w:rPr>
                <w:sz w:val="28"/>
                <w:szCs w:val="28"/>
              </w:rPr>
            </w:pPr>
            <w:r>
              <w:rPr>
                <w:sz w:val="28"/>
                <w:szCs w:val="28"/>
              </w:rPr>
              <w:t xml:space="preserve"> йил</w:t>
            </w:r>
          </w:p>
        </w:tc>
        <w:tc>
          <w:tcPr>
            <w:tcW w:w="1733" w:type="dxa"/>
          </w:tcPr>
          <w:p w:rsidR="00536898" w:rsidRDefault="00536898" w:rsidP="00D84FD8">
            <w:pPr>
              <w:jc w:val="center"/>
              <w:rPr>
                <w:sz w:val="28"/>
                <w:szCs w:val="28"/>
              </w:rPr>
            </w:pPr>
            <w:r>
              <w:rPr>
                <w:sz w:val="28"/>
                <w:szCs w:val="28"/>
              </w:rPr>
              <w:t>1927-928 йил</w:t>
            </w:r>
          </w:p>
        </w:tc>
      </w:tr>
      <w:tr w:rsidR="00536898" w:rsidTr="00D84FD8">
        <w:tblPrEx>
          <w:tblCellMar>
            <w:top w:w="0" w:type="dxa"/>
            <w:bottom w:w="0" w:type="dxa"/>
          </w:tblCellMar>
        </w:tblPrEx>
        <w:tc>
          <w:tcPr>
            <w:tcW w:w="2694" w:type="dxa"/>
          </w:tcPr>
          <w:p w:rsidR="00536898" w:rsidRDefault="00536898" w:rsidP="00D84FD8">
            <w:pPr>
              <w:jc w:val="both"/>
              <w:rPr>
                <w:sz w:val="28"/>
                <w:szCs w:val="28"/>
              </w:rPr>
            </w:pPr>
            <w:r>
              <w:rPr>
                <w:sz w:val="28"/>
                <w:szCs w:val="28"/>
              </w:rPr>
              <w:t xml:space="preserve">Чой , кг </w:t>
            </w:r>
          </w:p>
          <w:p w:rsidR="00536898" w:rsidRDefault="00536898" w:rsidP="00D84FD8">
            <w:pPr>
              <w:jc w:val="both"/>
              <w:rPr>
                <w:sz w:val="28"/>
                <w:szCs w:val="28"/>
              </w:rPr>
            </w:pPr>
            <w:r>
              <w:rPr>
                <w:sz w:val="28"/>
                <w:szCs w:val="28"/>
              </w:rPr>
              <w:t>Шакар, кг</w:t>
            </w:r>
          </w:p>
          <w:p w:rsidR="00536898" w:rsidRDefault="00536898" w:rsidP="00D84FD8">
            <w:pPr>
              <w:jc w:val="both"/>
              <w:rPr>
                <w:sz w:val="28"/>
                <w:szCs w:val="28"/>
              </w:rPr>
            </w:pPr>
            <w:r>
              <w:rPr>
                <w:sz w:val="28"/>
                <w:szCs w:val="28"/>
              </w:rPr>
              <w:t>Газмоллар, м</w:t>
            </w:r>
          </w:p>
          <w:p w:rsidR="00536898" w:rsidRDefault="00536898" w:rsidP="00D84FD8">
            <w:pPr>
              <w:ind w:firstLine="851"/>
              <w:jc w:val="both"/>
              <w:rPr>
                <w:sz w:val="28"/>
                <w:szCs w:val="28"/>
              </w:rPr>
            </w:pPr>
            <w:r>
              <w:rPr>
                <w:sz w:val="28"/>
                <w:szCs w:val="28"/>
              </w:rPr>
              <w:t xml:space="preserve">   </w:t>
            </w:r>
          </w:p>
        </w:tc>
        <w:tc>
          <w:tcPr>
            <w:tcW w:w="1457" w:type="dxa"/>
          </w:tcPr>
          <w:p w:rsidR="00536898" w:rsidRPr="00DD528A" w:rsidRDefault="00536898" w:rsidP="00D84FD8">
            <w:pPr>
              <w:jc w:val="center"/>
              <w:rPr>
                <w:sz w:val="28"/>
                <w:szCs w:val="28"/>
              </w:rPr>
            </w:pPr>
            <w:r w:rsidRPr="00DD528A">
              <w:rPr>
                <w:sz w:val="28"/>
                <w:szCs w:val="28"/>
              </w:rPr>
              <w:t>0,96</w:t>
            </w:r>
          </w:p>
          <w:p w:rsidR="00536898" w:rsidRPr="00DD528A" w:rsidRDefault="00536898" w:rsidP="00D84FD8">
            <w:pPr>
              <w:jc w:val="center"/>
              <w:rPr>
                <w:sz w:val="28"/>
                <w:szCs w:val="28"/>
              </w:rPr>
            </w:pPr>
            <w:r w:rsidRPr="00DD528A">
              <w:rPr>
                <w:sz w:val="28"/>
                <w:szCs w:val="28"/>
              </w:rPr>
              <w:t>5,48</w:t>
            </w:r>
          </w:p>
          <w:p w:rsidR="00536898" w:rsidRPr="00DD528A" w:rsidRDefault="00536898" w:rsidP="00D84FD8">
            <w:pPr>
              <w:jc w:val="center"/>
              <w:rPr>
                <w:sz w:val="28"/>
                <w:szCs w:val="28"/>
              </w:rPr>
            </w:pPr>
            <w:r w:rsidRPr="00DD528A">
              <w:rPr>
                <w:sz w:val="28"/>
                <w:szCs w:val="28"/>
              </w:rPr>
              <w:t>33,4</w:t>
            </w:r>
          </w:p>
          <w:p w:rsidR="00536898" w:rsidRPr="00DD528A" w:rsidRDefault="00536898" w:rsidP="00D84FD8">
            <w:pPr>
              <w:jc w:val="center"/>
              <w:rPr>
                <w:sz w:val="28"/>
                <w:szCs w:val="28"/>
              </w:rPr>
            </w:pPr>
          </w:p>
        </w:tc>
        <w:tc>
          <w:tcPr>
            <w:tcW w:w="1661" w:type="dxa"/>
          </w:tcPr>
          <w:p w:rsidR="00536898" w:rsidRPr="00DD528A" w:rsidRDefault="00536898" w:rsidP="00D84FD8">
            <w:pPr>
              <w:ind w:firstLine="33"/>
              <w:jc w:val="center"/>
              <w:rPr>
                <w:sz w:val="28"/>
                <w:szCs w:val="28"/>
              </w:rPr>
            </w:pPr>
            <w:r w:rsidRPr="00DD528A">
              <w:rPr>
                <w:sz w:val="28"/>
                <w:szCs w:val="28"/>
              </w:rPr>
              <w:t>0,36</w:t>
            </w:r>
          </w:p>
          <w:p w:rsidR="00536898" w:rsidRPr="00DD528A" w:rsidRDefault="00536898" w:rsidP="00D84FD8">
            <w:pPr>
              <w:ind w:firstLine="33"/>
              <w:jc w:val="center"/>
              <w:rPr>
                <w:sz w:val="28"/>
                <w:szCs w:val="28"/>
              </w:rPr>
            </w:pPr>
            <w:r w:rsidRPr="00DD528A">
              <w:rPr>
                <w:sz w:val="28"/>
                <w:szCs w:val="28"/>
              </w:rPr>
              <w:t>4,68</w:t>
            </w:r>
          </w:p>
          <w:p w:rsidR="00536898" w:rsidRPr="00DD528A" w:rsidRDefault="00536898" w:rsidP="00D84FD8">
            <w:pPr>
              <w:ind w:firstLine="33"/>
              <w:jc w:val="center"/>
              <w:rPr>
                <w:sz w:val="28"/>
                <w:szCs w:val="28"/>
              </w:rPr>
            </w:pPr>
            <w:r w:rsidRPr="00DD528A">
              <w:rPr>
                <w:sz w:val="28"/>
                <w:szCs w:val="28"/>
              </w:rPr>
              <w:t>23,3</w:t>
            </w:r>
          </w:p>
        </w:tc>
        <w:tc>
          <w:tcPr>
            <w:tcW w:w="2069" w:type="dxa"/>
          </w:tcPr>
          <w:p w:rsidR="00536898" w:rsidRPr="00DD528A" w:rsidRDefault="00536898" w:rsidP="00D84FD8">
            <w:pPr>
              <w:jc w:val="center"/>
              <w:rPr>
                <w:sz w:val="28"/>
                <w:szCs w:val="28"/>
              </w:rPr>
            </w:pPr>
            <w:r w:rsidRPr="00DD528A">
              <w:rPr>
                <w:sz w:val="28"/>
                <w:szCs w:val="28"/>
              </w:rPr>
              <w:t>0,44</w:t>
            </w:r>
          </w:p>
          <w:p w:rsidR="00536898" w:rsidRPr="00DD528A" w:rsidRDefault="00536898" w:rsidP="00D84FD8">
            <w:pPr>
              <w:jc w:val="center"/>
              <w:rPr>
                <w:sz w:val="28"/>
                <w:szCs w:val="28"/>
              </w:rPr>
            </w:pPr>
            <w:r w:rsidRPr="00DD528A">
              <w:rPr>
                <w:sz w:val="28"/>
                <w:szCs w:val="28"/>
              </w:rPr>
              <w:t>5,120</w:t>
            </w:r>
          </w:p>
          <w:p w:rsidR="00536898" w:rsidRPr="00DD528A" w:rsidRDefault="00536898" w:rsidP="00D84FD8">
            <w:pPr>
              <w:jc w:val="center"/>
              <w:rPr>
                <w:sz w:val="28"/>
                <w:szCs w:val="28"/>
              </w:rPr>
            </w:pPr>
            <w:r w:rsidRPr="00DD528A">
              <w:rPr>
                <w:sz w:val="28"/>
                <w:szCs w:val="28"/>
              </w:rPr>
              <w:t>26,8</w:t>
            </w:r>
          </w:p>
        </w:tc>
        <w:tc>
          <w:tcPr>
            <w:tcW w:w="1733" w:type="dxa"/>
          </w:tcPr>
          <w:p w:rsidR="00536898" w:rsidRPr="00DD528A" w:rsidRDefault="00536898" w:rsidP="00D84FD8">
            <w:pPr>
              <w:ind w:firstLine="23"/>
              <w:jc w:val="center"/>
              <w:rPr>
                <w:sz w:val="28"/>
                <w:szCs w:val="28"/>
              </w:rPr>
            </w:pPr>
            <w:r w:rsidRPr="00DD528A">
              <w:rPr>
                <w:sz w:val="28"/>
                <w:szCs w:val="28"/>
              </w:rPr>
              <w:t>0,60</w:t>
            </w:r>
          </w:p>
          <w:p w:rsidR="00536898" w:rsidRPr="00DD528A" w:rsidRDefault="00536898" w:rsidP="00D84FD8">
            <w:pPr>
              <w:ind w:firstLine="23"/>
              <w:jc w:val="center"/>
              <w:rPr>
                <w:sz w:val="28"/>
                <w:szCs w:val="28"/>
              </w:rPr>
            </w:pPr>
            <w:r w:rsidRPr="00DD528A">
              <w:rPr>
                <w:sz w:val="28"/>
                <w:szCs w:val="28"/>
              </w:rPr>
              <w:t>5,48</w:t>
            </w:r>
          </w:p>
          <w:p w:rsidR="00536898" w:rsidRPr="00DD528A" w:rsidRDefault="00536898" w:rsidP="00D84FD8">
            <w:pPr>
              <w:ind w:firstLine="23"/>
              <w:jc w:val="center"/>
              <w:rPr>
                <w:sz w:val="28"/>
                <w:szCs w:val="28"/>
              </w:rPr>
            </w:pPr>
            <w:r w:rsidRPr="00DD528A">
              <w:rPr>
                <w:sz w:val="28"/>
                <w:szCs w:val="28"/>
              </w:rPr>
              <w:t>27,6</w:t>
            </w:r>
          </w:p>
        </w:tc>
      </w:tr>
    </w:tbl>
    <w:p w:rsidR="00536898" w:rsidRDefault="00536898" w:rsidP="00536898">
      <w:pPr>
        <w:ind w:firstLine="851"/>
        <w:jc w:val="both"/>
        <w:rPr>
          <w:sz w:val="28"/>
          <w:szCs w:val="28"/>
        </w:rPr>
      </w:pPr>
      <w:r>
        <w:rPr>
          <w:sz w:val="28"/>
          <w:szCs w:val="28"/>
        </w:rPr>
        <w:t>1925-1928 йилларда Марказий Осиё аҳолисининг жон бошига асосий буюмлар истеъмоли даражаси муттасил кўтарилиб борган ва 1927-1928 йилда қанд бўйича ССЖИ ички савдо Халқ Комиссарлиги белгилаган меъёрга етган, газмоллар бўйича эса меъёрдан 1,8 марта ошиб кетган. Янги иқтисодий сиёсат даврининг охирларида Марказий Осиёда истеъмол буюмлари бозори барқарорлашган. Бунда хусусий савдо катта ўрин тутган, аҳолининг истеъмол буюмлари билан таъминлашда унинг салмоғи сезиларли бўлган.</w:t>
      </w:r>
    </w:p>
    <w:p w:rsidR="00536898" w:rsidRPr="00265961" w:rsidRDefault="00536898" w:rsidP="00536898">
      <w:pPr>
        <w:ind w:firstLine="851"/>
        <w:jc w:val="both"/>
        <w:rPr>
          <w:sz w:val="28"/>
          <w:szCs w:val="28"/>
        </w:rPr>
      </w:pPr>
      <w:r>
        <w:rPr>
          <w:sz w:val="28"/>
          <w:szCs w:val="28"/>
        </w:rPr>
        <w:t xml:space="preserve">Марказий Осиёда истеъмол буюмлари бозорини таърифлаб, қуйидаги </w:t>
      </w:r>
      <w:r w:rsidRPr="00DD528A">
        <w:rPr>
          <w:b/>
          <w:bCs/>
          <w:sz w:val="28"/>
          <w:szCs w:val="28"/>
        </w:rPr>
        <w:t>хулолса</w:t>
      </w:r>
      <w:r>
        <w:rPr>
          <w:sz w:val="28"/>
          <w:szCs w:val="28"/>
        </w:rPr>
        <w:t>ларни таъкидлаш лозим</w:t>
      </w:r>
      <w:r w:rsidRPr="00265961">
        <w:rPr>
          <w:sz w:val="28"/>
          <w:szCs w:val="28"/>
        </w:rPr>
        <w:t xml:space="preserve">: </w:t>
      </w:r>
    </w:p>
    <w:p w:rsidR="00536898" w:rsidRDefault="00536898" w:rsidP="00536898">
      <w:pPr>
        <w:ind w:firstLine="851"/>
        <w:jc w:val="both"/>
        <w:rPr>
          <w:sz w:val="28"/>
          <w:szCs w:val="28"/>
        </w:rPr>
      </w:pPr>
      <w:r>
        <w:rPr>
          <w:sz w:val="28"/>
          <w:szCs w:val="28"/>
        </w:rPr>
        <w:t>1.20- асрнинг биринчи чорагида Марказий Осиё юксак ишлаб чиқариш қудратига эга бўлиб, 20-йилларда товарлилик даражаси бўйича ССЖИнинг ўртача кўрсаткичларидан 4 мартадан кўпроқ юқори бўлган.</w:t>
      </w:r>
    </w:p>
    <w:p w:rsidR="00536898" w:rsidRDefault="00536898" w:rsidP="00536898">
      <w:pPr>
        <w:ind w:firstLine="851"/>
        <w:jc w:val="both"/>
        <w:rPr>
          <w:b/>
          <w:bCs/>
          <w:sz w:val="28"/>
          <w:szCs w:val="28"/>
        </w:rPr>
      </w:pPr>
      <w:r>
        <w:rPr>
          <w:sz w:val="28"/>
          <w:szCs w:val="28"/>
        </w:rPr>
        <w:t>2.Истеъмол буюмлари ишлаб чиқаришга майда ҳунармандчилик саноати салмоқли ҳисса қўшган, ўлкада ишлаб чиқарилган саноат маҳсулотининг чораги уни ҳиссасига тўғри келган.</w:t>
      </w:r>
      <w:r w:rsidRPr="00265961">
        <w:rPr>
          <w:sz w:val="28"/>
          <w:szCs w:val="28"/>
        </w:rPr>
        <w:t xml:space="preserve"> </w:t>
      </w:r>
      <w:r>
        <w:rPr>
          <w:sz w:val="28"/>
          <w:szCs w:val="28"/>
        </w:rPr>
        <w:t xml:space="preserve">    </w:t>
      </w:r>
    </w:p>
    <w:p w:rsidR="00536898" w:rsidRDefault="00536898" w:rsidP="00536898">
      <w:pPr>
        <w:ind w:firstLine="851"/>
        <w:jc w:val="both"/>
        <w:rPr>
          <w:sz w:val="28"/>
          <w:szCs w:val="28"/>
        </w:rPr>
      </w:pPr>
      <w:r>
        <w:rPr>
          <w:sz w:val="28"/>
          <w:szCs w:val="28"/>
        </w:rPr>
        <w:t>3.Октябрь тўнтаришидан кейинги даврда истеъмол буюмлари бозорини шакллантиришда хусусий капитал муҳим ўрин тутган. Мамлакатнинг марказий минтақаларига нисбатан Марказий Осиёда ундан кенгроқ фойдаланиш аҳолини истеъмол буюмлари билан таъминлашнинг юқорироқ даражасига эришиш имконини берган.</w:t>
      </w:r>
    </w:p>
    <w:p w:rsidR="00536898" w:rsidRDefault="00536898" w:rsidP="00536898">
      <w:pPr>
        <w:ind w:firstLine="851"/>
        <w:jc w:val="both"/>
        <w:rPr>
          <w:sz w:val="28"/>
          <w:szCs w:val="28"/>
        </w:rPr>
      </w:pPr>
    </w:p>
    <w:p w:rsidR="00536898" w:rsidRPr="00D733E9" w:rsidRDefault="00536898" w:rsidP="00536898">
      <w:pPr>
        <w:ind w:firstLine="851"/>
        <w:jc w:val="center"/>
        <w:rPr>
          <w:sz w:val="28"/>
          <w:szCs w:val="28"/>
        </w:rPr>
      </w:pPr>
    </w:p>
    <w:p w:rsidR="00536898" w:rsidRPr="00D733E9" w:rsidRDefault="00536898" w:rsidP="00536898">
      <w:pPr>
        <w:ind w:firstLine="851"/>
        <w:jc w:val="center"/>
        <w:rPr>
          <w:sz w:val="28"/>
          <w:szCs w:val="28"/>
        </w:rPr>
      </w:pPr>
    </w:p>
    <w:p w:rsidR="00536898" w:rsidRDefault="00536898" w:rsidP="00536898">
      <w:pPr>
        <w:ind w:firstLine="851"/>
        <w:jc w:val="center"/>
        <w:rPr>
          <w:sz w:val="28"/>
          <w:szCs w:val="28"/>
        </w:rPr>
      </w:pPr>
      <w:r>
        <w:rPr>
          <w:sz w:val="28"/>
          <w:szCs w:val="28"/>
        </w:rPr>
        <w:t>Калит сўзлар.</w:t>
      </w:r>
    </w:p>
    <w:p w:rsidR="00536898" w:rsidRDefault="00536898" w:rsidP="00536898">
      <w:pPr>
        <w:ind w:firstLine="851"/>
        <w:jc w:val="both"/>
        <w:rPr>
          <w:sz w:val="28"/>
          <w:szCs w:val="28"/>
        </w:rPr>
      </w:pPr>
      <w:r>
        <w:rPr>
          <w:sz w:val="28"/>
          <w:szCs w:val="28"/>
        </w:rPr>
        <w:t xml:space="preserve">Ғалла. Нон бозори. Озиқ-овқат солиғи. Хусусий капитал. Давлат савдоси. Кооператив савдо. Истеъмол товарлари. Чой бозори. Чой ташиш. </w:t>
      </w:r>
      <w:r>
        <w:rPr>
          <w:sz w:val="28"/>
          <w:szCs w:val="28"/>
        </w:rPr>
        <w:lastRenderedPageBreak/>
        <w:t>Савдо йўли. Шакар бозори. Тўқимачилик товарлари. Тўқимачилик корхоналари. Маҳаллий савдогарлар. Кўчма савдогарлар. Улгуржи савдогарлар. Металл савдоси.</w:t>
      </w:r>
    </w:p>
    <w:p w:rsidR="00536898" w:rsidRDefault="00536898" w:rsidP="00536898">
      <w:pPr>
        <w:ind w:firstLine="851"/>
        <w:jc w:val="center"/>
        <w:rPr>
          <w:sz w:val="28"/>
          <w:szCs w:val="28"/>
        </w:rPr>
      </w:pPr>
      <w:r>
        <w:rPr>
          <w:sz w:val="28"/>
          <w:szCs w:val="28"/>
        </w:rPr>
        <w:t>Назорат саволлари.</w:t>
      </w:r>
    </w:p>
    <w:p w:rsidR="00536898" w:rsidRDefault="00536898" w:rsidP="00536898">
      <w:pPr>
        <w:numPr>
          <w:ilvl w:val="0"/>
          <w:numId w:val="2"/>
        </w:numPr>
        <w:jc w:val="both"/>
        <w:rPr>
          <w:sz w:val="28"/>
          <w:szCs w:val="28"/>
        </w:rPr>
      </w:pPr>
      <w:r>
        <w:rPr>
          <w:sz w:val="28"/>
          <w:szCs w:val="28"/>
        </w:rPr>
        <w:t>Туркистонда ғалла бозоори қандай ривожланган?</w:t>
      </w:r>
    </w:p>
    <w:p w:rsidR="00536898" w:rsidRDefault="00536898" w:rsidP="00536898">
      <w:pPr>
        <w:numPr>
          <w:ilvl w:val="0"/>
          <w:numId w:val="2"/>
        </w:numPr>
        <w:jc w:val="both"/>
        <w:rPr>
          <w:sz w:val="28"/>
          <w:szCs w:val="28"/>
        </w:rPr>
      </w:pPr>
      <w:r>
        <w:rPr>
          <w:sz w:val="28"/>
          <w:szCs w:val="28"/>
        </w:rPr>
        <w:t>Ғалла савдосида хусусий капиталнинг ўрни қандай бўлган?</w:t>
      </w:r>
    </w:p>
    <w:p w:rsidR="00536898" w:rsidRDefault="00536898" w:rsidP="00536898">
      <w:pPr>
        <w:numPr>
          <w:ilvl w:val="0"/>
          <w:numId w:val="2"/>
        </w:numPr>
        <w:jc w:val="both"/>
        <w:rPr>
          <w:sz w:val="28"/>
          <w:szCs w:val="28"/>
        </w:rPr>
      </w:pPr>
      <w:r>
        <w:rPr>
          <w:sz w:val="28"/>
          <w:szCs w:val="28"/>
        </w:rPr>
        <w:t>Туркистонда чой бозори қандай ташкил этилган?</w:t>
      </w:r>
    </w:p>
    <w:p w:rsidR="00536898" w:rsidRDefault="00536898" w:rsidP="00536898">
      <w:pPr>
        <w:numPr>
          <w:ilvl w:val="0"/>
          <w:numId w:val="2"/>
        </w:numPr>
        <w:jc w:val="both"/>
        <w:rPr>
          <w:sz w:val="28"/>
          <w:szCs w:val="28"/>
        </w:rPr>
      </w:pPr>
      <w:r>
        <w:rPr>
          <w:sz w:val="28"/>
          <w:szCs w:val="28"/>
        </w:rPr>
        <w:t>Туркистонга чой келтириш манбааларини айтиб беринг.</w:t>
      </w:r>
    </w:p>
    <w:p w:rsidR="00536898" w:rsidRDefault="00536898" w:rsidP="00536898">
      <w:pPr>
        <w:numPr>
          <w:ilvl w:val="0"/>
          <w:numId w:val="2"/>
        </w:numPr>
        <w:tabs>
          <w:tab w:val="clear" w:pos="1211"/>
          <w:tab w:val="num" w:pos="0"/>
        </w:tabs>
        <w:ind w:left="0" w:firstLine="851"/>
        <w:jc w:val="both"/>
        <w:rPr>
          <w:sz w:val="28"/>
          <w:szCs w:val="28"/>
        </w:rPr>
      </w:pPr>
      <w:r>
        <w:rPr>
          <w:sz w:val="28"/>
          <w:szCs w:val="28"/>
        </w:rPr>
        <w:t>Чой бозорида  хусусий савдогарлар ҳукмронлигининг қандай сабаблари бор?</w:t>
      </w:r>
    </w:p>
    <w:p w:rsidR="00536898" w:rsidRDefault="00536898" w:rsidP="00536898">
      <w:pPr>
        <w:numPr>
          <w:ilvl w:val="0"/>
          <w:numId w:val="2"/>
        </w:numPr>
        <w:tabs>
          <w:tab w:val="clear" w:pos="1211"/>
          <w:tab w:val="num" w:pos="0"/>
        </w:tabs>
        <w:ind w:left="0" w:firstLine="851"/>
        <w:jc w:val="both"/>
        <w:rPr>
          <w:sz w:val="28"/>
          <w:szCs w:val="28"/>
        </w:rPr>
      </w:pPr>
      <w:r>
        <w:rPr>
          <w:sz w:val="28"/>
          <w:szCs w:val="28"/>
        </w:rPr>
        <w:t>Марказий Осиёда металл буюмлари савдоси қандай олиб борилган?</w:t>
      </w:r>
    </w:p>
    <w:p w:rsidR="00536898" w:rsidRDefault="00536898" w:rsidP="00536898">
      <w:pPr>
        <w:ind w:firstLine="851"/>
        <w:jc w:val="center"/>
        <w:rPr>
          <w:sz w:val="28"/>
          <w:szCs w:val="28"/>
        </w:rPr>
      </w:pPr>
      <w:r>
        <w:rPr>
          <w:sz w:val="28"/>
          <w:szCs w:val="28"/>
        </w:rPr>
        <w:t>Адабиётлар.</w:t>
      </w:r>
    </w:p>
    <w:p w:rsidR="00536898" w:rsidRDefault="00536898" w:rsidP="00536898">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536898" w:rsidRDefault="00536898" w:rsidP="00536898">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536898" w:rsidRDefault="00536898" w:rsidP="00536898">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536898" w:rsidRDefault="00536898" w:rsidP="00536898">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536898" w:rsidRDefault="00536898" w:rsidP="00536898">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536898" w:rsidRDefault="00536898" w:rsidP="00536898">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536898" w:rsidRDefault="00536898" w:rsidP="00536898">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536898" w:rsidRDefault="00536898" w:rsidP="00536898">
      <w:pPr>
        <w:ind w:firstLine="851"/>
        <w:jc w:val="both"/>
        <w:rPr>
          <w:sz w:val="28"/>
          <w:szCs w:val="28"/>
        </w:rPr>
      </w:pPr>
      <w:r>
        <w:rPr>
          <w:sz w:val="28"/>
          <w:szCs w:val="28"/>
        </w:rPr>
        <w:t>8.  История экономических учений. - Т.: Фан, 1997.</w:t>
      </w:r>
    </w:p>
    <w:p w:rsidR="00536898" w:rsidRDefault="00536898" w:rsidP="00536898">
      <w:pPr>
        <w:ind w:firstLine="851"/>
        <w:jc w:val="both"/>
        <w:rPr>
          <w:sz w:val="28"/>
          <w:szCs w:val="28"/>
        </w:rPr>
      </w:pPr>
      <w:r>
        <w:rPr>
          <w:sz w:val="28"/>
          <w:szCs w:val="28"/>
        </w:rPr>
        <w:t>9. Агафоноф С. Мудрый чиновник в рыночной экономике, Известия, 1997.</w:t>
      </w:r>
    </w:p>
    <w:p w:rsidR="00536898" w:rsidRDefault="00536898" w:rsidP="00536898">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536898" w:rsidRDefault="00536898" w:rsidP="00536898">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536898" w:rsidRDefault="00536898" w:rsidP="00536898">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536898" w:rsidRDefault="00536898" w:rsidP="00536898">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536898" w:rsidRDefault="00536898" w:rsidP="00536898">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536898" w:rsidRPr="005655C8" w:rsidRDefault="00536898" w:rsidP="00536898">
      <w:pPr>
        <w:widowControl w:val="0"/>
        <w:ind w:firstLine="851"/>
        <w:jc w:val="both"/>
        <w:rPr>
          <w:sz w:val="28"/>
          <w:szCs w:val="28"/>
        </w:rPr>
      </w:pPr>
      <w:r>
        <w:rPr>
          <w:sz w:val="28"/>
          <w:szCs w:val="28"/>
        </w:rPr>
        <w:lastRenderedPageBreak/>
        <w:t xml:space="preserve">15. </w:t>
      </w:r>
      <w:hyperlink r:id="rId7" w:history="1">
        <w:r w:rsidRPr="00440793">
          <w:rPr>
            <w:rStyle w:val="a3"/>
            <w:sz w:val="28"/>
            <w:szCs w:val="28"/>
          </w:rPr>
          <w:t>www.som.pu.ru</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87075"/>
    <w:multiLevelType w:val="hybridMultilevel"/>
    <w:tmpl w:val="D0BA119E"/>
    <w:lvl w:ilvl="0" w:tplc="9B7677C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
    <w:nsid w:val="66B16470"/>
    <w:multiLevelType w:val="hybridMultilevel"/>
    <w:tmpl w:val="89B6A386"/>
    <w:lvl w:ilvl="0" w:tplc="DCB6C10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898"/>
    <w:rsid w:val="005368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89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368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89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368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3287</Words>
  <Characters>18736</Characters>
  <Application>Microsoft Office Word</Application>
  <DocSecurity>0</DocSecurity>
  <Lines>156</Lines>
  <Paragraphs>43</Paragraphs>
  <ScaleCrop>false</ScaleCrop>
  <Company>Home</Company>
  <LinksUpToDate>false</LinksUpToDate>
  <CharactersWithSpaces>21980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2012-11-05T08:53:00Z</dcterms:created>
  <dcterms:modified xsi:type="dcterms:W3CDTF">2012-11-05T08:53:00Z</dcterms:modified>
</cp:coreProperties>
</file>